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38" w:rsidRPr="00FE4CA1" w:rsidRDefault="00556038" w:rsidP="00C25381">
      <w:pPr>
        <w:pStyle w:val="a3"/>
        <w:spacing w:before="0" w:beforeAutospacing="0" w:after="0" w:afterAutospacing="0"/>
        <w:jc w:val="both"/>
        <w:rPr>
          <w:b/>
          <w:bCs/>
          <w:sz w:val="28"/>
          <w:szCs w:val="21"/>
        </w:rPr>
      </w:pPr>
      <w:r w:rsidRPr="00FE4CA1">
        <w:rPr>
          <w:b/>
          <w:bCs/>
          <w:sz w:val="28"/>
          <w:szCs w:val="21"/>
        </w:rPr>
        <w:t>ФЕДЕРАЛЬНЫЙ ЗАКОН О НЕКОММЕРЧЕСКИХ ОРГАНИЗАЦИЯХ</w:t>
      </w:r>
    </w:p>
    <w:p w:rsidR="00C25381" w:rsidRPr="00FE4CA1" w:rsidRDefault="00C25381" w:rsidP="00C25381">
      <w:pPr>
        <w:pStyle w:val="a3"/>
        <w:spacing w:before="0" w:beforeAutospacing="0" w:after="0" w:afterAutospacing="0"/>
        <w:jc w:val="both"/>
        <w:rPr>
          <w:sz w:val="28"/>
          <w:szCs w:val="21"/>
        </w:rPr>
      </w:pPr>
    </w:p>
    <w:p w:rsidR="00556038" w:rsidRPr="00FE4CA1" w:rsidRDefault="00556038" w:rsidP="00C25381">
      <w:pPr>
        <w:pStyle w:val="a3"/>
        <w:spacing w:before="0" w:beforeAutospacing="0" w:after="0" w:afterAutospacing="0"/>
        <w:jc w:val="both"/>
        <w:rPr>
          <w:sz w:val="28"/>
          <w:szCs w:val="21"/>
        </w:rPr>
      </w:pPr>
      <w:r w:rsidRPr="00FE4CA1">
        <w:rPr>
          <w:b/>
          <w:bCs/>
          <w:sz w:val="28"/>
          <w:szCs w:val="21"/>
        </w:rPr>
        <w:t>Глава I. ОБЩИЕ ПОЛОЖЕНИЯ</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 Предмет регулирования и область действия</w:t>
      </w:r>
      <w:r w:rsidR="00C25381" w:rsidRPr="00FE4CA1">
        <w:rPr>
          <w:sz w:val="28"/>
          <w:szCs w:val="21"/>
        </w:rPr>
        <w:t xml:space="preserve"> настоящего Федерального закона</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3. Настоящий Федеральный закон не распространяется на потребительские кооперативы. Деятельность потребительских кооперативов регулируется нормами Гражданского кодекса Российской Федерации, законами о потребительских кооперативах, иными законами и правовыми актами.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4. Действие статей 13 - 19, 21 - 23, 28 - 30 настоящего Федерального закона не распространяется на религиозные организации.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5. Действие настоящего Федерального закона не распространяется на органы государственной власти, иные государственные органы, органы местного самоуправления, а также на государственные и муниципальные учреждения, если иное не установлено федеральным законом.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 Некоммерческая организация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 </w:t>
      </w:r>
      <w:proofErr w:type="gramStart"/>
      <w:r w:rsidRPr="00FE4CA1">
        <w:rPr>
          <w:sz w:val="28"/>
          <w:szCs w:val="21"/>
        </w:rPr>
        <w:t xml:space="preserve">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w:t>
      </w:r>
      <w:r w:rsidRPr="00FE4CA1">
        <w:rPr>
          <w:sz w:val="28"/>
          <w:szCs w:val="21"/>
        </w:rPr>
        <w:lastRenderedPageBreak/>
        <w:t xml:space="preserve">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roofErr w:type="gramEnd"/>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3. Некоммерческие организации могут создаваться в форме общественных или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3. Правовое положение некоммерческой организации </w:t>
      </w:r>
    </w:p>
    <w:p w:rsidR="00C25381" w:rsidRPr="00FE4CA1" w:rsidRDefault="00C25381" w:rsidP="00C25381">
      <w:pPr>
        <w:pStyle w:val="a3"/>
        <w:spacing w:before="0" w:beforeAutospacing="0" w:after="0" w:afterAutospacing="0"/>
        <w:jc w:val="both"/>
        <w:rPr>
          <w:sz w:val="28"/>
          <w:szCs w:val="21"/>
        </w:rPr>
      </w:pPr>
    </w:p>
    <w:p w:rsidR="00C25381" w:rsidRPr="00FE4CA1" w:rsidRDefault="00C25381" w:rsidP="00C25381">
      <w:pPr>
        <w:pStyle w:val="a3"/>
        <w:spacing w:before="0" w:beforeAutospacing="0" w:after="0" w:afterAutospacing="0"/>
        <w:jc w:val="both"/>
        <w:rPr>
          <w:sz w:val="28"/>
          <w:szCs w:val="21"/>
        </w:rPr>
      </w:pPr>
      <w:r w:rsidRPr="00FE4CA1">
        <w:rPr>
          <w:sz w:val="28"/>
          <w:szCs w:val="21"/>
        </w:rPr>
        <w:t xml:space="preserve">1. </w:t>
      </w:r>
      <w:proofErr w:type="gramStart"/>
      <w:r w:rsidR="00556038" w:rsidRPr="00FE4CA1">
        <w:rPr>
          <w:sz w:val="28"/>
          <w:szCs w:val="21"/>
        </w:rPr>
        <w:t xml:space="preserve">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учреждений)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proofErr w:type="gramEnd"/>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Некоммерческая организация должна иметь самостоятельный баланс или смету.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w:t>
      </w:r>
    </w:p>
    <w:p w:rsidR="00C25381" w:rsidRPr="00FE4CA1" w:rsidRDefault="00556038" w:rsidP="00C25381">
      <w:pPr>
        <w:pStyle w:val="a3"/>
        <w:spacing w:before="0" w:beforeAutospacing="0" w:after="0" w:afterAutospacing="0"/>
        <w:jc w:val="both"/>
        <w:rPr>
          <w:sz w:val="28"/>
          <w:szCs w:val="21"/>
        </w:rPr>
      </w:pPr>
      <w:r w:rsidRPr="00FE4CA1">
        <w:rPr>
          <w:sz w:val="28"/>
          <w:szCs w:val="21"/>
        </w:rPr>
        <w:lastRenderedPageBreak/>
        <w:t xml:space="preserve">4. Некоммерческая организация имеет печать с полным наименованием этой некоммерческой организации на русском языке.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Некоммерческая организация вправе иметь штампы и бланки со своим наименованием, а также зарегистрированную в установленном порядке эмблему.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4. Наименование и место нахождения некоммерческой организации </w:t>
      </w:r>
    </w:p>
    <w:p w:rsidR="00C25381" w:rsidRPr="00FE4CA1" w:rsidRDefault="00C25381" w:rsidP="00C25381">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Некоммерческая организация имеет наименование, содержащее указание на ее организационно-правовую</w:t>
      </w:r>
      <w:r w:rsidRPr="00FE4CA1">
        <w:rPr>
          <w:sz w:val="28"/>
          <w:szCs w:val="21"/>
        </w:rPr>
        <w:t xml:space="preserve"> форму и характер деятельности.</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Некоммерческая организация, наименование которой зарегистрировано в установленном порядке, имеет исключительное право его использования.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 Место нахождения некоммерческой организации определяется местом ее государственной регистрации.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3. Наименование и место нахождения некоммерческой организации указываются в ее учредительных документах.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5. Филиалы и представительства некоммерческой организации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5. Филиал и представительство осуществляют деятельность от имени создавшей их некоммерческой организации. </w:t>
      </w:r>
      <w:proofErr w:type="gramStart"/>
      <w:r w:rsidRPr="00FE4CA1">
        <w:rPr>
          <w:sz w:val="28"/>
          <w:szCs w:val="21"/>
        </w:rPr>
        <w:t xml:space="preserve">Ответственность за деятельность своих филиала и представительства несет создавшая их некоммерческая организация. </w:t>
      </w:r>
      <w:proofErr w:type="gramEnd"/>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Глава II. ФОРМЫ НЕКОММЕРЧЕСКИХ ОРГАНИЗАЦИЙ</w:t>
      </w:r>
      <w:r w:rsidRPr="00FE4CA1">
        <w:rPr>
          <w:sz w:val="28"/>
          <w:szCs w:val="21"/>
        </w:rPr>
        <w:t xml:space="preserve">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6. Общественные и религиозные организации (объединения) </w:t>
      </w:r>
    </w:p>
    <w:p w:rsidR="00C25381" w:rsidRPr="00FE4CA1" w:rsidRDefault="00C25381" w:rsidP="00C25381">
      <w:pPr>
        <w:pStyle w:val="a3"/>
        <w:spacing w:before="0" w:beforeAutospacing="0" w:after="0" w:afterAutospacing="0"/>
        <w:jc w:val="both"/>
        <w:rPr>
          <w:sz w:val="28"/>
          <w:szCs w:val="21"/>
        </w:rPr>
      </w:pPr>
    </w:p>
    <w:p w:rsidR="00C25381" w:rsidRPr="00FE4CA1" w:rsidRDefault="00C25381" w:rsidP="00C25381">
      <w:pPr>
        <w:pStyle w:val="a3"/>
        <w:spacing w:before="0" w:beforeAutospacing="0" w:after="0" w:afterAutospacing="0"/>
        <w:jc w:val="both"/>
        <w:rPr>
          <w:sz w:val="28"/>
          <w:szCs w:val="21"/>
        </w:rPr>
      </w:pPr>
      <w:r w:rsidRPr="00FE4CA1">
        <w:rPr>
          <w:sz w:val="28"/>
          <w:szCs w:val="21"/>
        </w:rPr>
        <w:lastRenderedPageBreak/>
        <w:t xml:space="preserve">1. </w:t>
      </w:r>
      <w:r w:rsidR="00556038" w:rsidRPr="00FE4CA1">
        <w:rPr>
          <w:sz w:val="28"/>
          <w:szCs w:val="21"/>
        </w:rPr>
        <w:t xml:space="preserve">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3. Особенности правового положения общественных организаций (объединений) определяются иными федеральными законами. </w:t>
      </w:r>
    </w:p>
    <w:p w:rsidR="00C25381" w:rsidRPr="00FE4CA1" w:rsidRDefault="00556038" w:rsidP="00C25381">
      <w:pPr>
        <w:pStyle w:val="a3"/>
        <w:spacing w:before="0" w:beforeAutospacing="0" w:after="0" w:afterAutospacing="0"/>
        <w:jc w:val="both"/>
        <w:rPr>
          <w:sz w:val="28"/>
          <w:szCs w:val="21"/>
        </w:rPr>
      </w:pPr>
      <w:r w:rsidRPr="00FE4CA1">
        <w:rPr>
          <w:sz w:val="28"/>
          <w:szCs w:val="21"/>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 </w:t>
      </w:r>
    </w:p>
    <w:p w:rsidR="00C25381" w:rsidRPr="00FE4CA1" w:rsidRDefault="00C25381" w:rsidP="00C25381">
      <w:pPr>
        <w:pStyle w:val="a3"/>
        <w:spacing w:before="0" w:beforeAutospacing="0" w:after="0" w:afterAutospacing="0"/>
        <w:jc w:val="both"/>
        <w:rPr>
          <w:sz w:val="28"/>
          <w:szCs w:val="21"/>
        </w:rPr>
      </w:pPr>
    </w:p>
    <w:p w:rsidR="00C25381"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7. Фонды </w:t>
      </w:r>
    </w:p>
    <w:p w:rsidR="00C25381" w:rsidRPr="00FE4CA1" w:rsidRDefault="00C25381" w:rsidP="00C25381">
      <w:pPr>
        <w:pStyle w:val="a3"/>
        <w:spacing w:before="0" w:beforeAutospacing="0" w:after="0" w:afterAutospacing="0"/>
        <w:jc w:val="both"/>
        <w:rPr>
          <w:sz w:val="28"/>
          <w:szCs w:val="21"/>
        </w:rPr>
      </w:pPr>
    </w:p>
    <w:p w:rsidR="00C25381" w:rsidRPr="00FE4CA1" w:rsidRDefault="00C25381" w:rsidP="00C25381">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w:t>
      </w:r>
    </w:p>
    <w:p w:rsidR="00A27B38" w:rsidRPr="00FE4CA1" w:rsidRDefault="00556038" w:rsidP="00C25381">
      <w:pPr>
        <w:pStyle w:val="a3"/>
        <w:spacing w:before="0" w:beforeAutospacing="0" w:after="0" w:afterAutospacing="0"/>
        <w:jc w:val="both"/>
        <w:rPr>
          <w:sz w:val="28"/>
          <w:szCs w:val="21"/>
        </w:rPr>
      </w:pPr>
      <w:r w:rsidRPr="00FE4CA1">
        <w:rPr>
          <w:sz w:val="28"/>
          <w:szCs w:val="21"/>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 </w:t>
      </w:r>
    </w:p>
    <w:p w:rsidR="00A27B38" w:rsidRPr="00FE4CA1" w:rsidRDefault="00556038" w:rsidP="00C25381">
      <w:pPr>
        <w:pStyle w:val="a3"/>
        <w:spacing w:before="0" w:beforeAutospacing="0" w:after="0" w:afterAutospacing="0"/>
        <w:jc w:val="both"/>
        <w:rPr>
          <w:sz w:val="28"/>
          <w:szCs w:val="21"/>
        </w:rPr>
      </w:pPr>
      <w:r w:rsidRPr="00FE4CA1">
        <w:rPr>
          <w:sz w:val="28"/>
          <w:szCs w:val="21"/>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 </w:t>
      </w:r>
    </w:p>
    <w:p w:rsidR="00A27B38" w:rsidRPr="00FE4CA1" w:rsidRDefault="00556038" w:rsidP="00C25381">
      <w:pPr>
        <w:pStyle w:val="a3"/>
        <w:spacing w:before="0" w:beforeAutospacing="0" w:after="0" w:afterAutospacing="0"/>
        <w:jc w:val="both"/>
        <w:rPr>
          <w:sz w:val="28"/>
          <w:szCs w:val="21"/>
        </w:rPr>
      </w:pPr>
      <w:r w:rsidRPr="00FE4CA1">
        <w:rPr>
          <w:sz w:val="28"/>
          <w:szCs w:val="21"/>
        </w:rPr>
        <w:t xml:space="preserve">Фонд обязан ежегодно публиковать отчеты об использовании своего имущества. </w:t>
      </w:r>
    </w:p>
    <w:p w:rsidR="00A27B38" w:rsidRPr="00FE4CA1" w:rsidRDefault="00556038" w:rsidP="00C25381">
      <w:pPr>
        <w:pStyle w:val="a3"/>
        <w:spacing w:before="0" w:beforeAutospacing="0" w:after="0" w:afterAutospacing="0"/>
        <w:jc w:val="both"/>
        <w:rPr>
          <w:sz w:val="28"/>
          <w:szCs w:val="21"/>
        </w:rPr>
      </w:pPr>
      <w:r w:rsidRPr="00FE4CA1">
        <w:rPr>
          <w:sz w:val="28"/>
          <w:szCs w:val="21"/>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 Порядок формирования и деятельности попечительского совета фонда определяется уставом фонда, утвержденным его учредителями. </w:t>
      </w:r>
    </w:p>
    <w:p w:rsidR="00A27B38" w:rsidRPr="00FE4CA1" w:rsidRDefault="00A27B38" w:rsidP="00C25381">
      <w:pPr>
        <w:pStyle w:val="a3"/>
        <w:spacing w:before="0" w:beforeAutospacing="0" w:after="0" w:afterAutospacing="0"/>
        <w:jc w:val="both"/>
        <w:rPr>
          <w:sz w:val="28"/>
          <w:szCs w:val="21"/>
        </w:rPr>
      </w:pPr>
    </w:p>
    <w:p w:rsidR="00A27B38" w:rsidRPr="00FE4CA1" w:rsidRDefault="00556038" w:rsidP="00C25381">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7.1. Государственная корпорация </w:t>
      </w:r>
    </w:p>
    <w:p w:rsidR="00A27B38" w:rsidRPr="00FE4CA1" w:rsidRDefault="00A27B38" w:rsidP="00C25381">
      <w:pPr>
        <w:pStyle w:val="a3"/>
        <w:spacing w:before="0" w:beforeAutospacing="0" w:after="0" w:afterAutospacing="0"/>
        <w:jc w:val="both"/>
        <w:rPr>
          <w:sz w:val="28"/>
          <w:szCs w:val="21"/>
        </w:rPr>
      </w:pPr>
    </w:p>
    <w:p w:rsidR="00A27B38" w:rsidRPr="00FE4CA1" w:rsidRDefault="00556038" w:rsidP="00C25381">
      <w:pPr>
        <w:pStyle w:val="a3"/>
        <w:spacing w:before="0" w:beforeAutospacing="0" w:after="0" w:afterAutospacing="0"/>
        <w:jc w:val="both"/>
        <w:rPr>
          <w:sz w:val="28"/>
          <w:szCs w:val="21"/>
        </w:rPr>
      </w:pPr>
      <w:r w:rsidRPr="00FE4CA1">
        <w:rPr>
          <w:sz w:val="28"/>
          <w:szCs w:val="21"/>
        </w:rPr>
        <w:lastRenderedPageBreak/>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 Имущество, переданное государственной корпорации Российской Федерацией, является собственностью государственной корпорации. 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 </w:t>
      </w:r>
    </w:p>
    <w:p w:rsidR="00A27B38" w:rsidRPr="00FE4CA1" w:rsidRDefault="00556038" w:rsidP="00C25381">
      <w:pPr>
        <w:pStyle w:val="a3"/>
        <w:spacing w:before="0" w:beforeAutospacing="0" w:after="0" w:afterAutospacing="0"/>
        <w:jc w:val="both"/>
        <w:rPr>
          <w:sz w:val="28"/>
          <w:szCs w:val="21"/>
        </w:rPr>
      </w:pPr>
      <w:r w:rsidRPr="00FE4CA1">
        <w:rPr>
          <w:sz w:val="28"/>
          <w:szCs w:val="21"/>
        </w:rP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 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w:t>
      </w:r>
    </w:p>
    <w:p w:rsidR="00A27B38" w:rsidRPr="00FE4CA1" w:rsidRDefault="00556038" w:rsidP="00C25381">
      <w:pPr>
        <w:pStyle w:val="a3"/>
        <w:spacing w:before="0" w:beforeAutospacing="0" w:after="0" w:afterAutospacing="0"/>
        <w:jc w:val="both"/>
        <w:rPr>
          <w:sz w:val="28"/>
          <w:szCs w:val="21"/>
        </w:rPr>
      </w:pPr>
      <w:r w:rsidRPr="00FE4CA1">
        <w:rPr>
          <w:sz w:val="28"/>
          <w:szCs w:val="21"/>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 </w:t>
      </w:r>
    </w:p>
    <w:p w:rsidR="00A27B38" w:rsidRPr="00FE4CA1" w:rsidRDefault="00556038" w:rsidP="00C25381">
      <w:pPr>
        <w:pStyle w:val="a3"/>
        <w:spacing w:before="0" w:beforeAutospacing="0" w:after="0" w:afterAutospacing="0"/>
        <w:jc w:val="both"/>
        <w:rPr>
          <w:sz w:val="28"/>
          <w:szCs w:val="21"/>
        </w:rPr>
      </w:pPr>
      <w:proofErr w:type="gramStart"/>
      <w:r w:rsidRPr="00FE4CA1">
        <w:rPr>
          <w:sz w:val="28"/>
          <w:szCs w:val="21"/>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 </w:t>
      </w:r>
      <w:proofErr w:type="gramEnd"/>
    </w:p>
    <w:p w:rsidR="00A27B38" w:rsidRPr="00FE4CA1" w:rsidRDefault="00556038" w:rsidP="00C25381">
      <w:pPr>
        <w:pStyle w:val="a3"/>
        <w:spacing w:before="0" w:beforeAutospacing="0" w:after="0" w:afterAutospacing="0"/>
        <w:jc w:val="both"/>
        <w:rPr>
          <w:sz w:val="28"/>
          <w:szCs w:val="21"/>
        </w:rPr>
      </w:pPr>
      <w:r w:rsidRPr="00FE4CA1">
        <w:rPr>
          <w:sz w:val="28"/>
          <w:szCs w:val="21"/>
        </w:rPr>
        <w:t xml:space="preserve">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 </w:t>
      </w:r>
    </w:p>
    <w:p w:rsidR="00A27B38" w:rsidRPr="00FE4CA1" w:rsidRDefault="00A27B38" w:rsidP="00C25381">
      <w:pPr>
        <w:pStyle w:val="a3"/>
        <w:spacing w:before="0" w:beforeAutospacing="0" w:after="0" w:afterAutospacing="0"/>
        <w:jc w:val="both"/>
        <w:rPr>
          <w:sz w:val="28"/>
          <w:szCs w:val="21"/>
        </w:rPr>
      </w:pPr>
    </w:p>
    <w:p w:rsidR="00A27B38" w:rsidRPr="005D534A" w:rsidRDefault="00556038" w:rsidP="00C25381">
      <w:pPr>
        <w:pStyle w:val="a3"/>
        <w:spacing w:before="0" w:beforeAutospacing="0" w:after="0" w:afterAutospacing="0"/>
        <w:jc w:val="both"/>
        <w:rPr>
          <w:color w:val="FF0000"/>
          <w:sz w:val="28"/>
          <w:szCs w:val="21"/>
        </w:rPr>
      </w:pPr>
      <w:r w:rsidRPr="005D534A">
        <w:rPr>
          <w:b/>
          <w:bCs/>
          <w:color w:val="FF0000"/>
          <w:sz w:val="28"/>
          <w:szCs w:val="21"/>
        </w:rPr>
        <w:t>Статья</w:t>
      </w:r>
      <w:r w:rsidRPr="005D534A">
        <w:rPr>
          <w:color w:val="FF0000"/>
          <w:sz w:val="28"/>
          <w:szCs w:val="21"/>
        </w:rPr>
        <w:t xml:space="preserve"> 8. Некоммерческие партнерства </w:t>
      </w:r>
    </w:p>
    <w:p w:rsidR="00A27B38" w:rsidRPr="005D534A" w:rsidRDefault="00A27B38" w:rsidP="00C25381">
      <w:pPr>
        <w:pStyle w:val="a3"/>
        <w:spacing w:before="0" w:beforeAutospacing="0" w:after="0" w:afterAutospacing="0"/>
        <w:jc w:val="both"/>
        <w:rPr>
          <w:color w:val="FF0000"/>
          <w:sz w:val="28"/>
          <w:szCs w:val="21"/>
        </w:rPr>
      </w:pPr>
    </w:p>
    <w:p w:rsidR="00A27B38" w:rsidRPr="005D534A" w:rsidRDefault="00A27B38" w:rsidP="00A27B38">
      <w:pPr>
        <w:pStyle w:val="a3"/>
        <w:spacing w:before="0" w:beforeAutospacing="0" w:after="0" w:afterAutospacing="0"/>
        <w:jc w:val="both"/>
        <w:rPr>
          <w:color w:val="FF0000"/>
          <w:sz w:val="28"/>
          <w:szCs w:val="21"/>
        </w:rPr>
      </w:pPr>
      <w:r w:rsidRPr="005D534A">
        <w:rPr>
          <w:color w:val="FF0000"/>
          <w:sz w:val="28"/>
          <w:szCs w:val="21"/>
        </w:rPr>
        <w:t xml:space="preserve">1. </w:t>
      </w:r>
      <w:r w:rsidR="00556038" w:rsidRPr="005D534A">
        <w:rPr>
          <w:color w:val="FF0000"/>
          <w:sz w:val="28"/>
          <w:szCs w:val="21"/>
        </w:rPr>
        <w:t xml:space="preserve">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lastRenderedPageBreak/>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3. Члены некоммерческого партнерства вправе: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участвовать в управлении делами некоммерческого партнерства;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получать информацию о деятельности некоммерческого партнерства в установленном учредительными документами порядке;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по своему усмотрению выходить из некоммерческого партнерства;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9. Учреждения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полностью или частично этим собственником.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Права учреждения на закрепленное за ним имущество определяются в соответствии с Гражданским кодексом Российской Федерации.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его собственник.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Особенности правового положения отдельных видов государственных и иных учреждений определяются законом и иными правовыми актами. </w:t>
      </w:r>
    </w:p>
    <w:p w:rsidR="00A27B38" w:rsidRPr="00FE4CA1" w:rsidRDefault="00556038" w:rsidP="00A27B38">
      <w:pPr>
        <w:pStyle w:val="a3"/>
        <w:spacing w:before="0" w:beforeAutospacing="0" w:after="0" w:afterAutospacing="0"/>
        <w:jc w:val="both"/>
        <w:rPr>
          <w:sz w:val="28"/>
          <w:szCs w:val="21"/>
        </w:rPr>
      </w:pPr>
      <w:r w:rsidRPr="00FE4CA1">
        <w:rPr>
          <w:b/>
          <w:bCs/>
          <w:sz w:val="28"/>
          <w:szCs w:val="21"/>
        </w:rPr>
        <w:lastRenderedPageBreak/>
        <w:t>Статья</w:t>
      </w:r>
      <w:r w:rsidRPr="00FE4CA1">
        <w:rPr>
          <w:sz w:val="28"/>
          <w:szCs w:val="21"/>
        </w:rPr>
        <w:t xml:space="preserve"> 10. Автономная некоммерческая организация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Автономной некоммерческой организацией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Учредители автономной некоммерческой организации могут пользоваться ее услугами только на равных условиях с другими лицами.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11. Объединения юридических лиц (ассоциации и союзы)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кодексом Российской Федерации, либо может создать для осуществления предпринимательской деятельности хозяйственное общество или участвовать в таком обществе.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Некоммерческие организации могут добровольно объединяться в ассоциации (союзы) некоммерческих организаций.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Ассоциация (союз) некоммерческих организаций является некоммерческой организацией.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Члены ассоциации (союза) сохраняют свою самостоятельность и права юридического лица.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FE4CA1">
        <w:rPr>
          <w:sz w:val="28"/>
          <w:szCs w:val="21"/>
        </w:rPr>
        <w:t>предусмотренных</w:t>
      </w:r>
      <w:proofErr w:type="gramEnd"/>
      <w:r w:rsidRPr="00FE4CA1">
        <w:rPr>
          <w:sz w:val="28"/>
          <w:szCs w:val="21"/>
        </w:rPr>
        <w:t xml:space="preserve"> ее учредительными документами. </w:t>
      </w:r>
    </w:p>
    <w:p w:rsidR="00A27B38" w:rsidRPr="00FE4CA1" w:rsidRDefault="00556038" w:rsidP="00A27B38">
      <w:pPr>
        <w:pStyle w:val="a3"/>
        <w:spacing w:before="0" w:beforeAutospacing="0" w:after="0" w:afterAutospacing="0"/>
        <w:jc w:val="both"/>
        <w:rPr>
          <w:sz w:val="28"/>
          <w:szCs w:val="21"/>
        </w:rPr>
      </w:pPr>
      <w:r w:rsidRPr="00FE4CA1">
        <w:rPr>
          <w:sz w:val="28"/>
          <w:szCs w:val="21"/>
        </w:rPr>
        <w:lastRenderedPageBreak/>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12. Права и обязанности членов ассоциаций и союзов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Члены ассоциации (союза) вправе безвозмездно пользоваться ее услугами.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 </w:t>
      </w:r>
    </w:p>
    <w:p w:rsidR="00A27B38" w:rsidRPr="005D534A" w:rsidRDefault="00556038" w:rsidP="00A27B38">
      <w:pPr>
        <w:pStyle w:val="a3"/>
        <w:spacing w:before="0" w:beforeAutospacing="0" w:after="0" w:afterAutospacing="0"/>
        <w:jc w:val="both"/>
        <w:rPr>
          <w:color w:val="FF0000"/>
          <w:sz w:val="28"/>
          <w:szCs w:val="21"/>
        </w:rPr>
      </w:pPr>
      <w:r w:rsidRPr="005D534A">
        <w:rPr>
          <w:color w:val="FF0000"/>
          <w:sz w:val="28"/>
          <w:szCs w:val="21"/>
        </w:rPr>
        <w:t xml:space="preserve">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Глава III. СОЗДАНИЕ, РЕОРГАНИЗАЦИЯ И ЛИКВИДАЦИЯ НЕКОММЕРЧЕСКОЙ ОРГАНИЗАЦИИ</w:t>
      </w:r>
      <w:r w:rsidRPr="00FE4CA1">
        <w:rPr>
          <w:sz w:val="28"/>
          <w:szCs w:val="21"/>
        </w:rPr>
        <w:t xml:space="preserve">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13. Создание некоммерческой организации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Некоммерческая организация может быть создана в результате ее учреждения, а также в результате реорганизации существующей некоммерческой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Создание некоммерческой организации в результате ее учреждения осуществляется по решению учредителей (учредителя).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13.1. Государственная регистрация некоммерческих организаций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 </w:t>
      </w:r>
    </w:p>
    <w:p w:rsidR="00A27B38" w:rsidRPr="00FE4CA1" w:rsidRDefault="00556038" w:rsidP="00A27B38">
      <w:pPr>
        <w:pStyle w:val="a3"/>
        <w:spacing w:before="0" w:beforeAutospacing="0" w:after="0" w:afterAutospacing="0"/>
        <w:jc w:val="both"/>
        <w:rPr>
          <w:sz w:val="28"/>
          <w:szCs w:val="21"/>
        </w:rPr>
      </w:pPr>
      <w:r w:rsidRPr="00FE4CA1">
        <w:rPr>
          <w:sz w:val="28"/>
          <w:szCs w:val="21"/>
        </w:rPr>
        <w:lastRenderedPageBreak/>
        <w:t xml:space="preserve">3. </w:t>
      </w:r>
      <w:proofErr w:type="gramStart"/>
      <w:r w:rsidRPr="00FE4CA1">
        <w:rPr>
          <w:sz w:val="28"/>
          <w:szCs w:val="21"/>
        </w:rP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FE4CA1">
        <w:rPr>
          <w:sz w:val="28"/>
          <w:szCs w:val="21"/>
        </w:rPr>
        <w:t xml:space="preserve"> Формы документов, необходимых для соответствующей государственной регистрации, определяются Правительством Российской Федерации.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учредительные документы некоммерческой организации в трех экземплярах;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сведения об учредителях в двух экземплярах;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5) документ об уплате государственной пошлины;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7) при использовании в наименовании некоммерческой организации личного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lastRenderedPageBreak/>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8. </w:t>
      </w:r>
      <w:proofErr w:type="gramStart"/>
      <w:r w:rsidRPr="00FE4CA1">
        <w:rPr>
          <w:sz w:val="28"/>
          <w:szCs w:val="21"/>
        </w:rPr>
        <w:t>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w:t>
      </w:r>
      <w:proofErr w:type="gramEnd"/>
      <w:r w:rsidRPr="00FE4CA1">
        <w:rPr>
          <w:sz w:val="28"/>
          <w:szCs w:val="21"/>
        </w:rPr>
        <w:t xml:space="preserve"> юридических лиц. </w:t>
      </w:r>
      <w:proofErr w:type="gramStart"/>
      <w:r w:rsidRPr="00FE4CA1">
        <w:rPr>
          <w:sz w:val="28"/>
          <w:szCs w:val="21"/>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FE4CA1">
        <w:rPr>
          <w:sz w:val="28"/>
          <w:szCs w:val="21"/>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К уведомлению прилагаются следующие документы: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учредительные документы иностранной некоммерческой неправительственной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lastRenderedPageBreak/>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положение о филиале или представительстве иностранной некоммерческой неправительственной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решение о назначении руководителя филиала или представительства иностранной некоммерческой неправительственной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национальному единству и самобытности, культурному наследию и национальным интересам Российской федерации; </w:t>
      </w:r>
    </w:p>
    <w:p w:rsidR="00A27B38" w:rsidRPr="00FE4CA1" w:rsidRDefault="00556038" w:rsidP="00A27B38">
      <w:pPr>
        <w:pStyle w:val="a3"/>
        <w:spacing w:before="0" w:beforeAutospacing="0" w:after="0" w:afterAutospacing="0"/>
        <w:jc w:val="both"/>
        <w:rPr>
          <w:sz w:val="28"/>
          <w:szCs w:val="21"/>
        </w:rPr>
      </w:pPr>
      <w:proofErr w:type="gramStart"/>
      <w:r w:rsidRPr="00FE4CA1">
        <w:rPr>
          <w:sz w:val="28"/>
          <w:szCs w:val="21"/>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t>
      </w:r>
      <w:proofErr w:type="gramEnd"/>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8. </w:t>
      </w:r>
      <w:proofErr w:type="gramStart"/>
      <w:r w:rsidRPr="00FE4CA1">
        <w:rPr>
          <w:sz w:val="28"/>
          <w:szCs w:val="21"/>
        </w:rPr>
        <w:t xml:space="preserve">В случае отказа во внесении в реестр сведений о филиале или представительстве иностранной некоммерческой неправительственной </w:t>
      </w:r>
      <w:r w:rsidRPr="00FE4CA1">
        <w:rPr>
          <w:sz w:val="28"/>
          <w:szCs w:val="21"/>
        </w:rPr>
        <w:lastRenderedPageBreak/>
        <w:t>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sidRPr="00FE4CA1">
        <w:rPr>
          <w:sz w:val="28"/>
          <w:szCs w:val="21"/>
        </w:rPr>
        <w:t xml:space="preserve">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14. Учредительные документы некоммерческой организации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Учредительными документами некоммерческих организаций являются: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устав, утвержденный учредителями (участниками), для общественной организации (объединения), фонда, некоммерческого партнерства и автономной некоммерческой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учредительный договор, заключенный их членами, и устав, утвержденный ими, для ассоциации или союза;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решение собственника о создании учреждения и устав, утвержденный собственником, для учреждения.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Учредители (участники) некоммерческих партнерств, а также автономных некоммерческих организаций вправе заключить учредительный договор. </w:t>
      </w:r>
    </w:p>
    <w:p w:rsidR="00A27B38" w:rsidRPr="00FE4CA1" w:rsidRDefault="00556038" w:rsidP="00A27B38">
      <w:pPr>
        <w:pStyle w:val="a3"/>
        <w:spacing w:before="0" w:beforeAutospacing="0" w:after="0" w:afterAutospacing="0"/>
        <w:jc w:val="both"/>
        <w:rPr>
          <w:sz w:val="28"/>
          <w:szCs w:val="21"/>
        </w:rPr>
      </w:pPr>
      <w:r w:rsidRPr="00FE4CA1">
        <w:rPr>
          <w:sz w:val="28"/>
          <w:szCs w:val="21"/>
        </w:rPr>
        <w:lastRenderedPageBreak/>
        <w:t xml:space="preserve">В случаях, предусмотренных законом, некоммерческая организация может действовать на основании общего положения об организациях данного вида.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w:t>
      </w:r>
      <w:proofErr w:type="gramStart"/>
      <w:r w:rsidRPr="00FE4CA1">
        <w:rPr>
          <w:sz w:val="28"/>
          <w:szCs w:val="21"/>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FE4CA1">
        <w:rPr>
          <w:sz w:val="28"/>
          <w:szCs w:val="21"/>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Учредительные документы некоммерческой организации могут содержать и иные не противоречащие законодательству положения.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Изменения в устав некоммерческой организации вносятся по решению ее высшего органа управления, за исключением устава фонда, который может быть изменен органами фонда, если уставом фонда предусмотрена возможность изменения этого устава в таком порядке. </w:t>
      </w:r>
    </w:p>
    <w:p w:rsidR="00A27B38" w:rsidRPr="00FE4CA1" w:rsidRDefault="00556038" w:rsidP="00A27B38">
      <w:pPr>
        <w:pStyle w:val="a3"/>
        <w:spacing w:before="0" w:beforeAutospacing="0" w:after="0" w:afterAutospacing="0"/>
        <w:jc w:val="both"/>
        <w:rPr>
          <w:sz w:val="28"/>
          <w:szCs w:val="21"/>
        </w:rPr>
      </w:pPr>
      <w:proofErr w:type="gramStart"/>
      <w:r w:rsidRPr="00FE4CA1">
        <w:rPr>
          <w:sz w:val="28"/>
          <w:szCs w:val="21"/>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w:t>
      </w:r>
      <w:r w:rsidRPr="00FE4CA1">
        <w:rPr>
          <w:sz w:val="28"/>
          <w:szCs w:val="21"/>
        </w:rPr>
        <w:lastRenderedPageBreak/>
        <w:t xml:space="preserve">органов фонда или органа, уполномоченного осуществлять надзор за деятельностью фонда. </w:t>
      </w:r>
      <w:proofErr w:type="gramEnd"/>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15. Учредители некоммерческой организации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1.2. Не может быть учредителем (участником, членом) некоммерческой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общественное объединение или религиозная организация, деятельность </w:t>
      </w:r>
      <w:proofErr w:type="gramStart"/>
      <w:r w:rsidRPr="00FE4CA1">
        <w:rPr>
          <w:sz w:val="28"/>
          <w:szCs w:val="21"/>
        </w:rPr>
        <w:t>которых</w:t>
      </w:r>
      <w:proofErr w:type="gramEnd"/>
      <w:r w:rsidRPr="00FE4CA1">
        <w:rPr>
          <w:sz w:val="28"/>
          <w:szCs w:val="21"/>
        </w:rPr>
        <w:t xml:space="preserve"> приостановлена в соответствии со статьей 10 Федерального закона от 25 июля 2002 года N 114-ФЗ "О противодействии экстремистской деятельности";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Число учредителей некоммерческой организации не ограничено, если иное не установлено федеральным законом.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16. Реорганизация некоммерческой организации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Реорганизация некоммерческой организации может быть осуществлена в форме слияния, присоединения, разделения, выделения и преобразования.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 </w:t>
      </w:r>
    </w:p>
    <w:p w:rsidR="00A27B38" w:rsidRPr="00FE4CA1" w:rsidRDefault="00556038" w:rsidP="00A27B38">
      <w:pPr>
        <w:pStyle w:val="a3"/>
        <w:spacing w:before="0" w:beforeAutospacing="0" w:after="0" w:afterAutospacing="0"/>
        <w:jc w:val="both"/>
        <w:rPr>
          <w:sz w:val="28"/>
          <w:szCs w:val="21"/>
        </w:rPr>
      </w:pPr>
      <w:r w:rsidRPr="00FE4CA1">
        <w:rPr>
          <w:sz w:val="28"/>
          <w:szCs w:val="21"/>
        </w:rPr>
        <w:lastRenderedPageBreak/>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17. Преобразование некоммерческой организации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2.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3. Автономная некоммерческая организация вправе преобразоваться в фонд.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4. Ассоциация или союз вправе преобразоваться в фонд, автономную некоммерческую организацию, хозяйственное общество или товарищество.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Решение о преобразовании учреждения принимается его собственником.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 </w:t>
      </w:r>
    </w:p>
    <w:p w:rsidR="00A27B38" w:rsidRPr="00FE4CA1" w:rsidRDefault="00A27B38" w:rsidP="00A27B38">
      <w:pPr>
        <w:pStyle w:val="a3"/>
        <w:spacing w:before="0" w:beforeAutospacing="0" w:after="0" w:afterAutospacing="0"/>
        <w:jc w:val="both"/>
        <w:rPr>
          <w:sz w:val="28"/>
          <w:szCs w:val="21"/>
        </w:rPr>
      </w:pPr>
    </w:p>
    <w:p w:rsidR="00A27B38"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18. Ликвидация некоммерческой организации </w:t>
      </w:r>
    </w:p>
    <w:p w:rsidR="00A27B38" w:rsidRPr="00FE4CA1" w:rsidRDefault="00A27B38" w:rsidP="00A27B38">
      <w:pPr>
        <w:pStyle w:val="a3"/>
        <w:spacing w:before="0" w:beforeAutospacing="0" w:after="0" w:afterAutospacing="0"/>
        <w:jc w:val="both"/>
        <w:rPr>
          <w:sz w:val="28"/>
          <w:szCs w:val="21"/>
        </w:rPr>
      </w:pPr>
    </w:p>
    <w:p w:rsidR="00A27B38" w:rsidRPr="00FE4CA1" w:rsidRDefault="00A27B38" w:rsidP="00A27B38">
      <w:pPr>
        <w:pStyle w:val="a3"/>
        <w:spacing w:before="0" w:beforeAutospacing="0" w:after="0" w:afterAutospacing="0"/>
        <w:jc w:val="both"/>
        <w:rPr>
          <w:sz w:val="28"/>
          <w:szCs w:val="21"/>
        </w:rPr>
      </w:pPr>
      <w:r w:rsidRPr="00FE4CA1">
        <w:rPr>
          <w:sz w:val="28"/>
          <w:szCs w:val="21"/>
        </w:rPr>
        <w:t xml:space="preserve">1. </w:t>
      </w:r>
      <w:proofErr w:type="gramStart"/>
      <w:r w:rsidR="00556038" w:rsidRPr="00FE4CA1">
        <w:rPr>
          <w:sz w:val="28"/>
          <w:szCs w:val="21"/>
        </w:rPr>
        <w:t xml:space="preserve">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 </w:t>
      </w:r>
      <w:proofErr w:type="gramEnd"/>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уполномоченным органом или его территориальным органом. </w:t>
      </w:r>
    </w:p>
    <w:p w:rsidR="00A27B38" w:rsidRPr="00FE4CA1" w:rsidRDefault="00556038" w:rsidP="00A27B38">
      <w:pPr>
        <w:pStyle w:val="a3"/>
        <w:spacing w:before="0" w:beforeAutospacing="0" w:after="0" w:afterAutospacing="0"/>
        <w:jc w:val="both"/>
        <w:rPr>
          <w:sz w:val="28"/>
          <w:szCs w:val="21"/>
        </w:rPr>
      </w:pPr>
      <w:r w:rsidRPr="00FE4CA1">
        <w:rPr>
          <w:sz w:val="28"/>
          <w:szCs w:val="21"/>
        </w:rPr>
        <w:lastRenderedPageBreak/>
        <w:t xml:space="preserve">2. Решение о ликвидации фонда может принять только суд по заявлению заинтересованных лиц.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Фонд может быть ликвидирован: </w:t>
      </w:r>
    </w:p>
    <w:p w:rsidR="00A27B38" w:rsidRPr="00FE4CA1" w:rsidRDefault="00556038" w:rsidP="00A27B38">
      <w:pPr>
        <w:pStyle w:val="a3"/>
        <w:spacing w:before="0" w:beforeAutospacing="0" w:after="0" w:afterAutospacing="0"/>
        <w:jc w:val="both"/>
        <w:rPr>
          <w:sz w:val="28"/>
          <w:szCs w:val="21"/>
        </w:rPr>
      </w:pPr>
      <w:r w:rsidRPr="00FE4CA1">
        <w:rPr>
          <w:sz w:val="28"/>
          <w:szCs w:val="21"/>
        </w:rPr>
        <w:t xml:space="preserve">если имущества фонда недостаточно для осуществления его целей и вероятность получения необходимого имущества нереальна;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если цели фонда не могут быть достигнуты, а необходимые изменения целей фонда не могут быть произведены;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в случае уклонения фонда в его деятельности от целей, предусмотренных его уставом;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в других случаях, предусмотренных федеральным законом.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2.1. Отделение иностранной некоммерческой неправительственной организации на территории Российской Федерации ликвидируется также: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1) в случае ликвидации соответствующей иностранной некоммерческой неправительственной организации;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2) в случае непредставления сведений, указанных в пункте 4 статьи 32 настоящего Федерального закона;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 </w:t>
      </w:r>
    </w:p>
    <w:p w:rsidR="00F35EAA" w:rsidRPr="00FE4CA1" w:rsidRDefault="00556038" w:rsidP="00A27B38">
      <w:pPr>
        <w:pStyle w:val="a3"/>
        <w:spacing w:before="0" w:beforeAutospacing="0" w:after="0" w:afterAutospacing="0"/>
        <w:jc w:val="both"/>
        <w:rPr>
          <w:sz w:val="28"/>
          <w:szCs w:val="21"/>
        </w:rPr>
      </w:pPr>
      <w:r w:rsidRPr="00FE4CA1">
        <w:rPr>
          <w:sz w:val="28"/>
          <w:szCs w:val="21"/>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 </w:t>
      </w:r>
    </w:p>
    <w:p w:rsidR="00F35EAA" w:rsidRPr="00FE4CA1" w:rsidRDefault="00F35EAA" w:rsidP="00A27B38">
      <w:pPr>
        <w:pStyle w:val="a3"/>
        <w:spacing w:before="0" w:beforeAutospacing="0" w:after="0" w:afterAutospacing="0"/>
        <w:jc w:val="both"/>
        <w:rPr>
          <w:sz w:val="28"/>
          <w:szCs w:val="21"/>
        </w:rPr>
      </w:pPr>
    </w:p>
    <w:p w:rsidR="00F35EAA" w:rsidRPr="00FE4CA1" w:rsidRDefault="00556038" w:rsidP="00A27B38">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19. Порядок ликвидации некоммерческой организации </w:t>
      </w:r>
    </w:p>
    <w:p w:rsidR="00F35EAA" w:rsidRPr="00FE4CA1" w:rsidRDefault="00F35EAA" w:rsidP="00A27B38">
      <w:pPr>
        <w:pStyle w:val="a3"/>
        <w:spacing w:before="0" w:beforeAutospacing="0" w:after="0" w:afterAutospacing="0"/>
        <w:jc w:val="both"/>
        <w:rPr>
          <w:sz w:val="28"/>
          <w:szCs w:val="21"/>
        </w:rPr>
      </w:pPr>
    </w:p>
    <w:p w:rsidR="00F35EAA" w:rsidRPr="00FE4CA1" w:rsidRDefault="00F35EAA" w:rsidP="00F35EA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 </w:t>
      </w:r>
    </w:p>
    <w:p w:rsidR="00F35EAA" w:rsidRPr="00FE4CA1" w:rsidRDefault="00556038" w:rsidP="00F35EAA">
      <w:pPr>
        <w:pStyle w:val="a3"/>
        <w:spacing w:before="0" w:beforeAutospacing="0" w:after="0" w:afterAutospacing="0"/>
        <w:jc w:val="both"/>
        <w:rPr>
          <w:sz w:val="28"/>
          <w:szCs w:val="21"/>
        </w:rPr>
      </w:pPr>
      <w:r w:rsidRPr="00FE4CA1">
        <w:rPr>
          <w:sz w:val="28"/>
          <w:szCs w:val="21"/>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 </w:t>
      </w:r>
    </w:p>
    <w:p w:rsidR="00A2376A" w:rsidRPr="00FE4CA1" w:rsidRDefault="00556038" w:rsidP="00F35EAA">
      <w:pPr>
        <w:pStyle w:val="a3"/>
        <w:spacing w:before="0" w:beforeAutospacing="0" w:after="0" w:afterAutospacing="0"/>
        <w:jc w:val="both"/>
        <w:rPr>
          <w:sz w:val="28"/>
          <w:szCs w:val="21"/>
        </w:rPr>
      </w:pPr>
      <w:r w:rsidRPr="00FE4CA1">
        <w:rPr>
          <w:sz w:val="28"/>
          <w:szCs w:val="21"/>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 </w:t>
      </w:r>
    </w:p>
    <w:p w:rsidR="00A2376A" w:rsidRPr="00FE4CA1" w:rsidRDefault="00556038" w:rsidP="00F35EAA">
      <w:pPr>
        <w:pStyle w:val="a3"/>
        <w:spacing w:before="0" w:beforeAutospacing="0" w:after="0" w:afterAutospacing="0"/>
        <w:jc w:val="both"/>
        <w:rPr>
          <w:sz w:val="28"/>
          <w:szCs w:val="21"/>
        </w:rPr>
      </w:pPr>
      <w:r w:rsidRPr="00FE4CA1">
        <w:rPr>
          <w:sz w:val="28"/>
          <w:szCs w:val="21"/>
        </w:rPr>
        <w:lastRenderedPageBreak/>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 </w:t>
      </w:r>
    </w:p>
    <w:p w:rsidR="00A2376A" w:rsidRPr="00FE4CA1" w:rsidRDefault="00556038" w:rsidP="00F35EAA">
      <w:pPr>
        <w:pStyle w:val="a3"/>
        <w:spacing w:before="0" w:beforeAutospacing="0" w:after="0" w:afterAutospacing="0"/>
        <w:jc w:val="both"/>
        <w:rPr>
          <w:sz w:val="28"/>
          <w:szCs w:val="21"/>
        </w:rPr>
      </w:pPr>
      <w:r w:rsidRPr="00FE4CA1">
        <w:rPr>
          <w:sz w:val="28"/>
          <w:szCs w:val="21"/>
        </w:rPr>
        <w:t xml:space="preserve">4. Если имеющиеся у ликвидируемой некоммерческой организации (за исключением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w:t>
      </w:r>
    </w:p>
    <w:p w:rsidR="00A2376A" w:rsidRPr="00FE4CA1" w:rsidRDefault="00556038" w:rsidP="00F35EAA">
      <w:pPr>
        <w:pStyle w:val="a3"/>
        <w:spacing w:before="0" w:beforeAutospacing="0" w:after="0" w:afterAutospacing="0"/>
        <w:jc w:val="both"/>
        <w:rPr>
          <w:sz w:val="28"/>
          <w:szCs w:val="21"/>
        </w:rPr>
      </w:pPr>
      <w:r w:rsidRPr="00FE4CA1">
        <w:rPr>
          <w:sz w:val="28"/>
          <w:szCs w:val="21"/>
        </w:rPr>
        <w:t>При недостаточности у ликвидируемого учреждения денежных сре</w:t>
      </w:r>
      <w:proofErr w:type="gramStart"/>
      <w:r w:rsidRPr="00FE4CA1">
        <w:rPr>
          <w:sz w:val="28"/>
          <w:szCs w:val="21"/>
        </w:rPr>
        <w:t>дств дл</w:t>
      </w:r>
      <w:proofErr w:type="gramEnd"/>
      <w:r w:rsidRPr="00FE4CA1">
        <w:rPr>
          <w:sz w:val="28"/>
          <w:szCs w:val="21"/>
        </w:rPr>
        <w:t xml:space="preserve">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w:t>
      </w:r>
    </w:p>
    <w:p w:rsidR="00A2376A" w:rsidRPr="00FE4CA1" w:rsidRDefault="00556038" w:rsidP="00F35EAA">
      <w:pPr>
        <w:pStyle w:val="a3"/>
        <w:spacing w:before="0" w:beforeAutospacing="0" w:after="0" w:afterAutospacing="0"/>
        <w:jc w:val="both"/>
        <w:rPr>
          <w:sz w:val="28"/>
          <w:szCs w:val="21"/>
        </w:rPr>
      </w:pPr>
      <w:r w:rsidRPr="00FE4CA1">
        <w:rPr>
          <w:sz w:val="28"/>
          <w:szCs w:val="21"/>
        </w:rPr>
        <w:t xml:space="preserve">5. </w:t>
      </w:r>
      <w:proofErr w:type="gramStart"/>
      <w:r w:rsidRPr="00FE4CA1">
        <w:rPr>
          <w:sz w:val="28"/>
          <w:szCs w:val="21"/>
        </w:rP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 </w:t>
      </w:r>
      <w:proofErr w:type="gramEnd"/>
    </w:p>
    <w:p w:rsidR="00A2376A" w:rsidRPr="00FE4CA1" w:rsidRDefault="00556038" w:rsidP="00F35EAA">
      <w:pPr>
        <w:pStyle w:val="a3"/>
        <w:spacing w:before="0" w:beforeAutospacing="0" w:after="0" w:afterAutospacing="0"/>
        <w:jc w:val="both"/>
        <w:rPr>
          <w:sz w:val="28"/>
          <w:szCs w:val="21"/>
        </w:rPr>
      </w:pPr>
      <w:r w:rsidRPr="00FE4CA1">
        <w:rPr>
          <w:sz w:val="28"/>
          <w:szCs w:val="21"/>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w:t>
      </w:r>
    </w:p>
    <w:p w:rsidR="00A2376A" w:rsidRPr="00FE4CA1" w:rsidRDefault="00A2376A" w:rsidP="00F35EAA">
      <w:pPr>
        <w:pStyle w:val="a3"/>
        <w:spacing w:before="0" w:beforeAutospacing="0" w:after="0" w:afterAutospacing="0"/>
        <w:jc w:val="both"/>
        <w:rPr>
          <w:sz w:val="28"/>
          <w:szCs w:val="21"/>
        </w:rPr>
      </w:pPr>
    </w:p>
    <w:p w:rsidR="00A2376A" w:rsidRPr="00FE4CA1" w:rsidRDefault="00556038" w:rsidP="00F35EA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20. Имущество ликвидируемой некоммерческой организации </w:t>
      </w:r>
    </w:p>
    <w:p w:rsidR="00A2376A" w:rsidRPr="00FE4CA1" w:rsidRDefault="00A2376A" w:rsidP="00F35EA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При ликвидации некоммерческой </w:t>
      </w:r>
      <w:proofErr w:type="gramStart"/>
      <w:r w:rsidR="00556038" w:rsidRPr="00FE4CA1">
        <w:rPr>
          <w:sz w:val="28"/>
          <w:szCs w:val="21"/>
        </w:rPr>
        <w:t>организации</w:t>
      </w:r>
      <w:proofErr w:type="gramEnd"/>
      <w:r w:rsidR="00556038" w:rsidRPr="00FE4CA1">
        <w:rPr>
          <w:sz w:val="28"/>
          <w:szCs w:val="21"/>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00556038" w:rsidRPr="00FE4CA1">
        <w:rPr>
          <w:sz w:val="28"/>
          <w:szCs w:val="21"/>
        </w:rPr>
        <w:t>,</w:t>
      </w:r>
      <w:proofErr w:type="gramEnd"/>
      <w:r w:rsidR="00556038" w:rsidRPr="00FE4CA1">
        <w:rPr>
          <w:sz w:val="28"/>
          <w:szCs w:val="21"/>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Оставшееся после удовлетворения требований кредиторов имущество учреждения передается его собственнику, если иное не предусмотрено законами и </w:t>
      </w:r>
      <w:r w:rsidRPr="00FE4CA1">
        <w:rPr>
          <w:sz w:val="28"/>
          <w:szCs w:val="21"/>
        </w:rPr>
        <w:lastRenderedPageBreak/>
        <w:t xml:space="preserve">иными правовыми актами Российской Федерации или учредительными документами учреждения.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21. Завершение ликвидации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22. Исключена. - Федеральный закон от 21.03.2002 N 31-ФЗ. </w:t>
      </w:r>
    </w:p>
    <w:p w:rsidR="00A2376A" w:rsidRPr="00FE4CA1" w:rsidRDefault="00A2376A" w:rsidP="00A2376A">
      <w:pPr>
        <w:pStyle w:val="a3"/>
        <w:spacing w:before="0" w:beforeAutospacing="0" w:after="0" w:afterAutospacing="0"/>
        <w:jc w:val="both"/>
        <w:rPr>
          <w:b/>
          <w:bCs/>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23. Государственная регистрация изменений учредительных документов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Изменения учредительных документов некоммерческой организации вступают в силу со дня их государственной регистрации.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23.1. Отказ в государственной регистрации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В государственной регистрации некоммерческой организации может быть отказано по следующим основаниям: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1) если учредительные документы некоммерческой организации противоречат Конституции Российской Федерации и законодательству Российской Федерации;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если ранее зарегистрирована некоммерческая организация с таким же наименованием;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если наименование некоммерческой организации оскорбляет нравственность, национальные и религиозные чувства граждан;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4)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 </w:t>
      </w:r>
    </w:p>
    <w:p w:rsidR="00A2376A" w:rsidRPr="00FE4CA1" w:rsidRDefault="00556038" w:rsidP="00A2376A">
      <w:pPr>
        <w:pStyle w:val="a3"/>
        <w:spacing w:before="0" w:beforeAutospacing="0" w:after="0" w:afterAutospacing="0"/>
        <w:jc w:val="both"/>
        <w:rPr>
          <w:sz w:val="28"/>
          <w:szCs w:val="21"/>
        </w:rPr>
      </w:pPr>
      <w:r w:rsidRPr="00FE4CA1">
        <w:rPr>
          <w:sz w:val="28"/>
          <w:szCs w:val="21"/>
        </w:rPr>
        <w:lastRenderedPageBreak/>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национальному единству и самобытности, культурному наследию и национальным интересам Российской Федерации;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В случае отказа в государственной регистрации некоммерческой организации заявителю сообщается об этом в письменной форме не позднее чем через месяц со дня получения представленных документов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некоммерческой организации, за исключением случая, предусмотренного пунктом 4 настоящей статьи.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5. Отказ в государственной регистрации некоммерческой организации может быть обжалован в вышестоящий орган или в суд.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Глава IV. ДЕЯТЕЛЬНОСТЬ НЕКОММЕРЧЕСКОЙ ОРГАНИЗАЦИИ</w:t>
      </w:r>
      <w:r w:rsidRPr="00FE4CA1">
        <w:rPr>
          <w:sz w:val="28"/>
          <w:szCs w:val="21"/>
        </w:rPr>
        <w:t xml:space="preserve">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24. Виды деятельности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 </w:t>
      </w:r>
    </w:p>
    <w:p w:rsidR="00A2376A" w:rsidRPr="00FE4CA1" w:rsidRDefault="00556038" w:rsidP="00A2376A">
      <w:pPr>
        <w:pStyle w:val="a3"/>
        <w:spacing w:before="0" w:beforeAutospacing="0" w:after="0" w:afterAutospacing="0"/>
        <w:jc w:val="both"/>
        <w:rPr>
          <w:sz w:val="28"/>
          <w:szCs w:val="21"/>
        </w:rPr>
      </w:pPr>
      <w:r w:rsidRPr="00FE4CA1">
        <w:rPr>
          <w:sz w:val="28"/>
          <w:szCs w:val="21"/>
        </w:rPr>
        <w:lastRenderedPageBreak/>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Некоммерческая организация 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Законодательством Российской Федерации могут устанавливаться ограничения на предпринимательскую деятельность некоммерческих организаций отдельных видов.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Некоммерческая организация ведет учет доходов и расходов по предпринимательской деятельности.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4. В интересах достижения целей, предусмотренных уставом, некоммерческая организация может создавать другие некоммерческие организации и вступать в ассоциации и союзы. </w:t>
      </w:r>
    </w:p>
    <w:p w:rsidR="00A2376A" w:rsidRPr="00FE4CA1" w:rsidRDefault="00A2376A" w:rsidP="00A2376A">
      <w:pPr>
        <w:pStyle w:val="a3"/>
        <w:spacing w:before="0" w:beforeAutospacing="0" w:after="0" w:afterAutospacing="0"/>
        <w:jc w:val="both"/>
        <w:rPr>
          <w:b/>
          <w:bCs/>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25. Имущество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в собственности или в бессрочном пользовании земельные участки.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26. Источники формирования имущества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Источниками формирования имущества некоммерческой организации в денежной и иных формах являются: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регулярные и единовременные поступления от учредителей (участников, членов);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добровольные имущественные взносы и пожертвования;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выручка от реализации товаров, работ, услуг;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дивиденды (доходы, проценты), получаемые по акциям, облигациям, другим ценным бумагам и вкладам;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доходы, получаемые от собственности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другие не запрещенные законом поступления. </w:t>
      </w:r>
    </w:p>
    <w:p w:rsidR="00A2376A" w:rsidRPr="00FE4CA1" w:rsidRDefault="00556038" w:rsidP="00A2376A">
      <w:pPr>
        <w:pStyle w:val="a3"/>
        <w:spacing w:before="0" w:beforeAutospacing="0" w:after="0" w:afterAutospacing="0"/>
        <w:jc w:val="both"/>
        <w:rPr>
          <w:sz w:val="28"/>
          <w:szCs w:val="21"/>
        </w:rPr>
      </w:pPr>
      <w:r w:rsidRPr="00FE4CA1">
        <w:rPr>
          <w:sz w:val="28"/>
          <w:szCs w:val="21"/>
        </w:rPr>
        <w:lastRenderedPageBreak/>
        <w:t xml:space="preserve">Законами могут устанавливаться ограничения на источники доходов некоммерческих организаций отдельных видов.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Порядок регулярных поступлений от учредителей (участников, членов) определяется учредительными документами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Полученная некоммерческой организацией прибыль не подлежит распределению между участниками (членами)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27. Конфликт интересов </w:t>
      </w:r>
    </w:p>
    <w:p w:rsidR="00A2376A" w:rsidRPr="00FE4CA1" w:rsidRDefault="00A2376A" w:rsidP="00A2376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t>
      </w:r>
    </w:p>
    <w:p w:rsidR="00A2376A" w:rsidRPr="00FE4CA1" w:rsidRDefault="00556038" w:rsidP="00A2376A">
      <w:pPr>
        <w:pStyle w:val="a3"/>
        <w:spacing w:before="0" w:beforeAutospacing="0" w:after="0" w:afterAutospacing="0"/>
        <w:jc w:val="both"/>
        <w:rPr>
          <w:sz w:val="28"/>
          <w:szCs w:val="21"/>
        </w:rPr>
      </w:pPr>
      <w:r w:rsidRPr="00FE4CA1">
        <w:rPr>
          <w:sz w:val="28"/>
          <w:szCs w:val="21"/>
        </w:rPr>
        <w:lastRenderedPageBreak/>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сделка должна быть одобрена органом управления некоммерческой организацией или органом надзора за ее деятельностью.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Глава V. УПРАВЛЕНИЕ НЕКОММЕРЧЕСКОЙ ОРГАНИЗАЦИЕЙ</w:t>
      </w:r>
      <w:r w:rsidRPr="00FE4CA1">
        <w:rPr>
          <w:sz w:val="28"/>
          <w:szCs w:val="21"/>
        </w:rPr>
        <w:t xml:space="preserve">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28. Основы управления некоммерческой организацией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29. Высший орган управления некоммерческой организацией </w:t>
      </w:r>
    </w:p>
    <w:p w:rsidR="00A2376A" w:rsidRPr="00FE4CA1" w:rsidRDefault="00A2376A" w:rsidP="00A2376A">
      <w:pPr>
        <w:pStyle w:val="a3"/>
        <w:spacing w:before="0" w:beforeAutospacing="0" w:after="0" w:afterAutospacing="0"/>
        <w:jc w:val="both"/>
        <w:rPr>
          <w:sz w:val="28"/>
          <w:szCs w:val="21"/>
        </w:rPr>
      </w:pPr>
    </w:p>
    <w:p w:rsidR="00A2376A" w:rsidRPr="00FE4CA1" w:rsidRDefault="00A2376A" w:rsidP="00A2376A">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Высшими органами управления некоммерческими организациями в соответствии с их учредительными документами являются: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коллегиальный высший орган управления для автономной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общее собрание членов для некоммерческого партнерства, ассоциации (союза).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Порядок управления фондом определяется его уставом.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 (в ред. Федерального закона от 26.11.1998 N 174-ФЗ)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3. К компетенции высшего органа управления некоммерческой организацией относится решение следующих вопросов: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изменение устава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определение приоритетных направлений деятельности некоммерческой организации, принципов формирования и использования ее имущества;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образование исполнительных органов некоммерческой организации и досрочное прекращение их полномочий; </w:t>
      </w:r>
    </w:p>
    <w:p w:rsidR="00A2376A" w:rsidRPr="00FE4CA1" w:rsidRDefault="00556038" w:rsidP="00A2376A">
      <w:pPr>
        <w:pStyle w:val="a3"/>
        <w:spacing w:before="0" w:beforeAutospacing="0" w:after="0" w:afterAutospacing="0"/>
        <w:jc w:val="both"/>
        <w:rPr>
          <w:sz w:val="28"/>
          <w:szCs w:val="21"/>
        </w:rPr>
      </w:pPr>
      <w:r w:rsidRPr="00FE4CA1">
        <w:rPr>
          <w:sz w:val="28"/>
          <w:szCs w:val="21"/>
        </w:rPr>
        <w:lastRenderedPageBreak/>
        <w:t xml:space="preserve">утверждение годового отчета и годового бухгалтерского баланса;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утверждение финансового плана некоммерческой организации и внесение в него изменений;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создание филиалов и открытие представительств некоммерческой организации;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участие в других организациях;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реорганизация и ликвидация некоммерческой организации (за исключением ликвидации фонда).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30. Исполнительный орган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t>
      </w: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Глава VI. НЕКОММЕРЧЕСКИЕ ОРГАНИЗАЦИИ И ОРГАНЫ ГОСУДАРСТВЕННОЙ ВЛАСТИ</w:t>
      </w:r>
      <w:r w:rsidRPr="00FE4CA1">
        <w:rPr>
          <w:sz w:val="28"/>
          <w:szCs w:val="21"/>
        </w:rPr>
        <w:t xml:space="preserve">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31. Экономическая поддержка некоммерческих организаций органами государственной власти и органами местного самоуправления </w:t>
      </w:r>
    </w:p>
    <w:p w:rsidR="00A2376A" w:rsidRPr="00FE4CA1" w:rsidRDefault="00A2376A" w:rsidP="00A2376A">
      <w:pPr>
        <w:pStyle w:val="a3"/>
        <w:spacing w:before="0" w:beforeAutospacing="0" w:after="0" w:afterAutospacing="0"/>
        <w:jc w:val="both"/>
        <w:rPr>
          <w:sz w:val="28"/>
          <w:szCs w:val="21"/>
        </w:rPr>
      </w:pPr>
    </w:p>
    <w:p w:rsidR="00A2376A" w:rsidRPr="00FE4CA1" w:rsidRDefault="00556038" w:rsidP="00A2376A">
      <w:pPr>
        <w:pStyle w:val="a3"/>
        <w:spacing w:before="0" w:beforeAutospacing="0" w:after="0" w:afterAutospacing="0"/>
        <w:jc w:val="both"/>
        <w:rPr>
          <w:sz w:val="28"/>
          <w:szCs w:val="21"/>
        </w:rPr>
      </w:pPr>
      <w:r w:rsidRPr="00FE4CA1">
        <w:rPr>
          <w:sz w:val="28"/>
          <w:szCs w:val="21"/>
        </w:rPr>
        <w:t xml:space="preserve">1. Органы государственной власти и органы местного самоуправления создают государственные и муниципальные учреждения, закрепляют за ними имущество на праве оперативного управления в соответствии с Гражданским кодексом Российской Федерации и осуществляют их полное или частичное финансирование. </w:t>
      </w:r>
    </w:p>
    <w:p w:rsidR="00014AB9" w:rsidRPr="00FE4CA1" w:rsidRDefault="00556038" w:rsidP="00A2376A">
      <w:pPr>
        <w:pStyle w:val="a3"/>
        <w:spacing w:before="0" w:beforeAutospacing="0" w:after="0" w:afterAutospacing="0"/>
        <w:jc w:val="both"/>
        <w:rPr>
          <w:sz w:val="28"/>
          <w:szCs w:val="21"/>
        </w:rPr>
      </w:pPr>
      <w:r w:rsidRPr="00FE4CA1">
        <w:rPr>
          <w:sz w:val="28"/>
          <w:szCs w:val="21"/>
        </w:rPr>
        <w:t xml:space="preserve">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 </w:t>
      </w:r>
    </w:p>
    <w:p w:rsidR="00014AB9" w:rsidRPr="00FE4CA1" w:rsidRDefault="00556038" w:rsidP="00A2376A">
      <w:pPr>
        <w:pStyle w:val="a3"/>
        <w:spacing w:before="0" w:beforeAutospacing="0" w:after="0" w:afterAutospacing="0"/>
        <w:jc w:val="both"/>
        <w:rPr>
          <w:sz w:val="28"/>
          <w:szCs w:val="21"/>
        </w:rPr>
      </w:pPr>
      <w:r w:rsidRPr="00FE4CA1">
        <w:rPr>
          <w:sz w:val="28"/>
          <w:szCs w:val="21"/>
        </w:rPr>
        <w:t xml:space="preserve">предоставление в соответствии с законодательством льгот по уплате налогов, таможенных и иных сборов и платежей некоммерческим организациям, созданным в благотворительных, образовательных, культурных и научных целях, в целях охраны здоровья граждан, развития физической культуры и спорта, других установленных законодательством целях, с учетом организационно-правовых форм некоммерческих организаций; </w:t>
      </w:r>
    </w:p>
    <w:p w:rsidR="00014AB9" w:rsidRPr="00FE4CA1" w:rsidRDefault="00556038" w:rsidP="00A2376A">
      <w:pPr>
        <w:pStyle w:val="a3"/>
        <w:spacing w:before="0" w:beforeAutospacing="0" w:after="0" w:afterAutospacing="0"/>
        <w:jc w:val="both"/>
        <w:rPr>
          <w:sz w:val="28"/>
          <w:szCs w:val="21"/>
        </w:rPr>
      </w:pPr>
      <w:r w:rsidRPr="00FE4CA1">
        <w:rPr>
          <w:sz w:val="28"/>
          <w:szCs w:val="21"/>
        </w:rPr>
        <w:t xml:space="preserve">предоставление некоммерческим организациям иных льгот, в том числе полное или частичное освобождение от платы за пользование государственным и муниципальным имуществом; </w:t>
      </w:r>
    </w:p>
    <w:p w:rsidR="00014AB9" w:rsidRPr="00FE4CA1" w:rsidRDefault="00556038" w:rsidP="00A2376A">
      <w:pPr>
        <w:pStyle w:val="a3"/>
        <w:spacing w:before="0" w:beforeAutospacing="0" w:after="0" w:afterAutospacing="0"/>
        <w:jc w:val="both"/>
        <w:rPr>
          <w:sz w:val="28"/>
          <w:szCs w:val="21"/>
        </w:rPr>
      </w:pPr>
      <w:r w:rsidRPr="00FE4CA1">
        <w:rPr>
          <w:sz w:val="28"/>
          <w:szCs w:val="21"/>
        </w:rPr>
        <w:t xml:space="preserve">размещение среди некоммерческих организаций на конкурсной основе государственных и муниципальных социальных заказов; </w:t>
      </w:r>
    </w:p>
    <w:p w:rsidR="00014AB9" w:rsidRPr="00FE4CA1" w:rsidRDefault="00556038" w:rsidP="00A2376A">
      <w:pPr>
        <w:pStyle w:val="a3"/>
        <w:spacing w:before="0" w:beforeAutospacing="0" w:after="0" w:afterAutospacing="0"/>
        <w:jc w:val="both"/>
        <w:rPr>
          <w:sz w:val="28"/>
          <w:szCs w:val="21"/>
        </w:rPr>
      </w:pPr>
      <w:r w:rsidRPr="00FE4CA1">
        <w:rPr>
          <w:sz w:val="28"/>
          <w:szCs w:val="21"/>
        </w:rPr>
        <w:t xml:space="preserve">предоставление в соответствии с законом льгот по уплате налогов гражданам и юридическим лицам, оказывающим некоммерческим организациям материальную поддержку. </w:t>
      </w:r>
    </w:p>
    <w:p w:rsidR="00014AB9" w:rsidRPr="00FE4CA1" w:rsidRDefault="00556038" w:rsidP="00A2376A">
      <w:pPr>
        <w:pStyle w:val="a3"/>
        <w:spacing w:before="0" w:beforeAutospacing="0" w:after="0" w:afterAutospacing="0"/>
        <w:jc w:val="both"/>
        <w:rPr>
          <w:sz w:val="28"/>
          <w:szCs w:val="21"/>
        </w:rPr>
      </w:pPr>
      <w:r w:rsidRPr="00FE4CA1">
        <w:rPr>
          <w:sz w:val="28"/>
          <w:szCs w:val="21"/>
        </w:rPr>
        <w:t xml:space="preserve">2. Не допускается предоставление льгот по уплате налогов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 </w:t>
      </w:r>
    </w:p>
    <w:p w:rsidR="00014AB9" w:rsidRPr="00FE4CA1" w:rsidRDefault="00014AB9" w:rsidP="00A2376A">
      <w:pPr>
        <w:pStyle w:val="a3"/>
        <w:spacing w:before="0" w:beforeAutospacing="0" w:after="0" w:afterAutospacing="0"/>
        <w:jc w:val="both"/>
        <w:rPr>
          <w:b/>
          <w:bCs/>
          <w:sz w:val="28"/>
          <w:szCs w:val="21"/>
        </w:rPr>
      </w:pPr>
    </w:p>
    <w:p w:rsidR="00014AB9" w:rsidRPr="00FE4CA1" w:rsidRDefault="00556038" w:rsidP="00A2376A">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32. Контроль за деятельностью некоммерческой организации </w:t>
      </w:r>
    </w:p>
    <w:p w:rsidR="00014AB9" w:rsidRPr="00FE4CA1" w:rsidRDefault="00014AB9" w:rsidP="00A2376A">
      <w:pPr>
        <w:pStyle w:val="a3"/>
        <w:spacing w:before="0" w:beforeAutospacing="0" w:after="0" w:afterAutospacing="0"/>
        <w:jc w:val="both"/>
        <w:rPr>
          <w:sz w:val="28"/>
          <w:szCs w:val="21"/>
        </w:rPr>
      </w:pPr>
    </w:p>
    <w:p w:rsidR="00014AB9" w:rsidRPr="00FE4CA1" w:rsidRDefault="00014AB9" w:rsidP="00014AB9">
      <w:pPr>
        <w:pStyle w:val="a3"/>
        <w:spacing w:before="0" w:beforeAutospacing="0" w:after="0" w:afterAutospacing="0"/>
        <w:jc w:val="both"/>
        <w:rPr>
          <w:sz w:val="28"/>
          <w:szCs w:val="21"/>
        </w:rPr>
      </w:pPr>
      <w:r w:rsidRPr="00FE4CA1">
        <w:rPr>
          <w:sz w:val="28"/>
          <w:szCs w:val="21"/>
        </w:rPr>
        <w:t xml:space="preserve">1. </w:t>
      </w:r>
      <w:r w:rsidR="00556038" w:rsidRPr="00FE4CA1">
        <w:rPr>
          <w:sz w:val="28"/>
          <w:szCs w:val="21"/>
        </w:rPr>
        <w:t xml:space="preserve">Некоммерческая организация ведет бухгалтерский учет и статистическую отчетность в порядке, установленном законодательством Российской Федерации.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w:t>
      </w:r>
      <w:r w:rsidRPr="00FE4CA1">
        <w:rPr>
          <w:sz w:val="28"/>
          <w:szCs w:val="21"/>
        </w:rPr>
        <w:lastRenderedPageBreak/>
        <w:t xml:space="preserve">безвозмездного труда граждан в деятельности некоммерческой организации не могут быть предметом коммерческой тайны.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3. Некоммерческая организация обязана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Формы и сроки представления указанных документов определяются Правительством Российской Федерации.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Правительством Российской Федерации.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5. Уполномоченный орган осуществляет контроль за соответствием деятельности некоммерческой организации целям, предусмотренным ее учредительными документами, и законодательству Российской Федерации. В отношении некоммерческой организации уполномоченный орган вправе: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1) запрашивать у органов управления некоммерческой организации их распорядительные документы;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3) направлять своих представителей для участия в проводимых некоммерческой организацией мероприятиях;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4) не чаще одного раза в год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в порядке, определяемом федеральным органом исполнительной власти, осуществляющим функции по нормативно-правовому регулированию в сфере юстиции; </w:t>
      </w:r>
    </w:p>
    <w:p w:rsidR="00014AB9" w:rsidRPr="00FE4CA1" w:rsidRDefault="00556038" w:rsidP="00014AB9">
      <w:pPr>
        <w:pStyle w:val="a3"/>
        <w:spacing w:before="0" w:beforeAutospacing="0" w:after="0" w:afterAutospacing="0"/>
        <w:jc w:val="both"/>
        <w:rPr>
          <w:sz w:val="28"/>
          <w:szCs w:val="21"/>
        </w:rPr>
      </w:pPr>
      <w:r w:rsidRPr="00FE4CA1">
        <w:rPr>
          <w:sz w:val="28"/>
          <w:szCs w:val="21"/>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 </w:t>
      </w:r>
    </w:p>
    <w:p w:rsidR="00665BC9" w:rsidRPr="00FE4CA1" w:rsidRDefault="00556038" w:rsidP="00014AB9">
      <w:pPr>
        <w:pStyle w:val="a3"/>
        <w:spacing w:before="0" w:beforeAutospacing="0" w:after="0" w:afterAutospacing="0"/>
        <w:jc w:val="both"/>
        <w:rPr>
          <w:sz w:val="28"/>
          <w:szCs w:val="21"/>
        </w:rPr>
      </w:pPr>
      <w:r w:rsidRPr="00FE4CA1">
        <w:rPr>
          <w:sz w:val="28"/>
          <w:szCs w:val="21"/>
        </w:rPr>
        <w:lastRenderedPageBreak/>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Правительством Российской Федерации.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12. Уполномоченный орган направляет структурному подразделению иностранной некоммерческой неправительственной организации в письменной </w:t>
      </w:r>
      <w:r w:rsidRPr="00FE4CA1">
        <w:rPr>
          <w:sz w:val="28"/>
          <w:szCs w:val="21"/>
        </w:rPr>
        <w:lastRenderedPageBreak/>
        <w:t xml:space="preserve">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 </w:t>
      </w:r>
    </w:p>
    <w:p w:rsidR="00665BC9" w:rsidRPr="00FE4CA1" w:rsidRDefault="00665BC9" w:rsidP="00014AB9">
      <w:pPr>
        <w:pStyle w:val="a3"/>
        <w:spacing w:before="0" w:beforeAutospacing="0" w:after="0" w:afterAutospacing="0"/>
        <w:jc w:val="both"/>
        <w:rPr>
          <w:sz w:val="28"/>
          <w:szCs w:val="21"/>
        </w:rPr>
      </w:pPr>
    </w:p>
    <w:p w:rsidR="00665BC9" w:rsidRPr="00FE4CA1" w:rsidRDefault="00556038" w:rsidP="00014AB9">
      <w:pPr>
        <w:pStyle w:val="a3"/>
        <w:spacing w:before="0" w:beforeAutospacing="0" w:after="0" w:afterAutospacing="0"/>
        <w:jc w:val="both"/>
        <w:rPr>
          <w:sz w:val="28"/>
          <w:szCs w:val="21"/>
        </w:rPr>
      </w:pPr>
      <w:r w:rsidRPr="00FE4CA1">
        <w:rPr>
          <w:b/>
          <w:bCs/>
          <w:sz w:val="28"/>
          <w:szCs w:val="21"/>
        </w:rPr>
        <w:t>Глава VII. ЗАКЛЮЧИТЕЛЬНЫЕ ПОЛОЖЕНИЯ</w:t>
      </w:r>
      <w:r w:rsidRPr="00FE4CA1">
        <w:rPr>
          <w:sz w:val="28"/>
          <w:szCs w:val="21"/>
        </w:rPr>
        <w:t xml:space="preserve"> </w:t>
      </w:r>
    </w:p>
    <w:p w:rsidR="00665BC9" w:rsidRPr="00FE4CA1" w:rsidRDefault="00665BC9" w:rsidP="00014AB9">
      <w:pPr>
        <w:pStyle w:val="a3"/>
        <w:spacing w:before="0" w:beforeAutospacing="0" w:after="0" w:afterAutospacing="0"/>
        <w:jc w:val="both"/>
        <w:rPr>
          <w:sz w:val="28"/>
          <w:szCs w:val="21"/>
        </w:rPr>
      </w:pPr>
    </w:p>
    <w:p w:rsidR="00665BC9" w:rsidRPr="00FE4CA1" w:rsidRDefault="00556038" w:rsidP="00014AB9">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33. Ответственность некоммерческой организации </w:t>
      </w:r>
    </w:p>
    <w:p w:rsidR="00665BC9" w:rsidRPr="00FE4CA1" w:rsidRDefault="00665BC9" w:rsidP="00014AB9">
      <w:pPr>
        <w:pStyle w:val="a3"/>
        <w:spacing w:before="0" w:beforeAutospacing="0" w:after="0" w:afterAutospacing="0"/>
        <w:jc w:val="both"/>
        <w:rPr>
          <w:sz w:val="28"/>
          <w:szCs w:val="21"/>
        </w:rPr>
      </w:pP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 </w:t>
      </w:r>
    </w:p>
    <w:p w:rsidR="00665BC9" w:rsidRPr="00FE4CA1" w:rsidRDefault="00665BC9" w:rsidP="00014AB9">
      <w:pPr>
        <w:pStyle w:val="a3"/>
        <w:spacing w:before="0" w:beforeAutospacing="0" w:after="0" w:afterAutospacing="0"/>
        <w:jc w:val="both"/>
        <w:rPr>
          <w:sz w:val="28"/>
          <w:szCs w:val="21"/>
        </w:rPr>
      </w:pPr>
    </w:p>
    <w:p w:rsidR="00665BC9" w:rsidRPr="00FE4CA1" w:rsidRDefault="00556038" w:rsidP="00014AB9">
      <w:pPr>
        <w:pStyle w:val="a3"/>
        <w:spacing w:before="0" w:beforeAutospacing="0" w:after="0" w:afterAutospacing="0"/>
        <w:jc w:val="both"/>
        <w:rPr>
          <w:sz w:val="28"/>
          <w:szCs w:val="21"/>
        </w:rPr>
      </w:pPr>
      <w:r w:rsidRPr="00FE4CA1">
        <w:rPr>
          <w:b/>
          <w:bCs/>
          <w:sz w:val="28"/>
          <w:szCs w:val="21"/>
        </w:rPr>
        <w:t>Статья</w:t>
      </w:r>
      <w:r w:rsidRPr="00FE4CA1">
        <w:rPr>
          <w:sz w:val="28"/>
          <w:szCs w:val="21"/>
        </w:rPr>
        <w:t xml:space="preserve"> 34. Вступление в силу настоящего Федерального закона </w:t>
      </w:r>
    </w:p>
    <w:p w:rsidR="00665BC9" w:rsidRPr="00FE4CA1" w:rsidRDefault="00665BC9" w:rsidP="00014AB9">
      <w:pPr>
        <w:pStyle w:val="a3"/>
        <w:spacing w:before="0" w:beforeAutospacing="0" w:after="0" w:afterAutospacing="0"/>
        <w:jc w:val="both"/>
        <w:rPr>
          <w:sz w:val="28"/>
          <w:szCs w:val="21"/>
        </w:rPr>
      </w:pPr>
    </w:p>
    <w:p w:rsidR="00665BC9" w:rsidRPr="00FE4CA1" w:rsidRDefault="00556038" w:rsidP="00014AB9">
      <w:pPr>
        <w:pStyle w:val="a3"/>
        <w:spacing w:before="0" w:beforeAutospacing="0" w:after="0" w:afterAutospacing="0"/>
        <w:jc w:val="both"/>
        <w:rPr>
          <w:sz w:val="28"/>
          <w:szCs w:val="21"/>
        </w:rPr>
      </w:pPr>
      <w:r w:rsidRPr="00FE4CA1">
        <w:rPr>
          <w:sz w:val="28"/>
          <w:szCs w:val="21"/>
        </w:rPr>
        <w:lastRenderedPageBreak/>
        <w:t xml:space="preserve">1. Настоящий Федеральный закон вступает в силу со дня его официального опубликования. </w:t>
      </w: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 </w:t>
      </w:r>
    </w:p>
    <w:p w:rsidR="00665BC9" w:rsidRPr="00FE4CA1" w:rsidRDefault="00665BC9" w:rsidP="00014AB9">
      <w:pPr>
        <w:pStyle w:val="a3"/>
        <w:spacing w:before="0" w:beforeAutospacing="0" w:after="0" w:afterAutospacing="0"/>
        <w:jc w:val="both"/>
        <w:rPr>
          <w:sz w:val="28"/>
          <w:szCs w:val="21"/>
        </w:rPr>
      </w:pPr>
    </w:p>
    <w:p w:rsidR="00665BC9" w:rsidRPr="00FE4CA1" w:rsidRDefault="00556038" w:rsidP="00014AB9">
      <w:pPr>
        <w:pStyle w:val="a3"/>
        <w:spacing w:before="0" w:beforeAutospacing="0" w:after="0" w:afterAutospacing="0"/>
        <w:jc w:val="both"/>
        <w:rPr>
          <w:sz w:val="28"/>
          <w:szCs w:val="21"/>
        </w:rPr>
      </w:pPr>
      <w:r w:rsidRPr="00FE4CA1">
        <w:rPr>
          <w:sz w:val="28"/>
          <w:szCs w:val="21"/>
        </w:rPr>
        <w:t xml:space="preserve">Президент Российской Федерации Б.ЕЛЬЦИН </w:t>
      </w:r>
    </w:p>
    <w:p w:rsidR="00556038" w:rsidRPr="00FE4CA1" w:rsidRDefault="00556038" w:rsidP="00014AB9">
      <w:pPr>
        <w:pStyle w:val="a3"/>
        <w:spacing w:before="0" w:beforeAutospacing="0" w:after="0" w:afterAutospacing="0"/>
        <w:jc w:val="both"/>
        <w:rPr>
          <w:sz w:val="28"/>
          <w:szCs w:val="21"/>
        </w:rPr>
      </w:pPr>
      <w:r w:rsidRPr="00FE4CA1">
        <w:rPr>
          <w:sz w:val="28"/>
          <w:szCs w:val="21"/>
        </w:rPr>
        <w:t>Москва, Кремль 12 января 1996 года N 7-ФЗ</w:t>
      </w:r>
    </w:p>
    <w:p w:rsidR="00556038" w:rsidRPr="00FE4CA1" w:rsidRDefault="00556038" w:rsidP="00C25381">
      <w:pPr>
        <w:jc w:val="both"/>
        <w:rPr>
          <w:sz w:val="28"/>
          <w:szCs w:val="20"/>
        </w:rPr>
      </w:pPr>
    </w:p>
    <w:sectPr w:rsidR="00556038" w:rsidRPr="00FE4CA1" w:rsidSect="005B5863">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5B19"/>
    <w:multiLevelType w:val="hybridMultilevel"/>
    <w:tmpl w:val="F008E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3F4017"/>
    <w:multiLevelType w:val="hybridMultilevel"/>
    <w:tmpl w:val="6E067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34027"/>
    <w:multiLevelType w:val="hybridMultilevel"/>
    <w:tmpl w:val="68AAB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7235D8"/>
    <w:multiLevelType w:val="hybridMultilevel"/>
    <w:tmpl w:val="73D06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055A8E"/>
    <w:multiLevelType w:val="hybridMultilevel"/>
    <w:tmpl w:val="5ECE6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AD5CF1"/>
    <w:multiLevelType w:val="hybridMultilevel"/>
    <w:tmpl w:val="D17AC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B0141C"/>
    <w:multiLevelType w:val="hybridMultilevel"/>
    <w:tmpl w:val="A8BA9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3C3C60"/>
    <w:multiLevelType w:val="hybridMultilevel"/>
    <w:tmpl w:val="02049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183C53"/>
    <w:multiLevelType w:val="hybridMultilevel"/>
    <w:tmpl w:val="4C8CE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A04547"/>
    <w:multiLevelType w:val="hybridMultilevel"/>
    <w:tmpl w:val="05C21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AD2E45"/>
    <w:multiLevelType w:val="hybridMultilevel"/>
    <w:tmpl w:val="9CAAB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FE5607"/>
    <w:multiLevelType w:val="hybridMultilevel"/>
    <w:tmpl w:val="B19ADA54"/>
    <w:lvl w:ilvl="0" w:tplc="E58CD6C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712E31"/>
    <w:multiLevelType w:val="hybridMultilevel"/>
    <w:tmpl w:val="68CE2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AF7822"/>
    <w:multiLevelType w:val="hybridMultilevel"/>
    <w:tmpl w:val="97F8B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9F75AA"/>
    <w:multiLevelType w:val="hybridMultilevel"/>
    <w:tmpl w:val="D570D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DD7904"/>
    <w:multiLevelType w:val="hybridMultilevel"/>
    <w:tmpl w:val="C76E3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557EBE"/>
    <w:multiLevelType w:val="hybridMultilevel"/>
    <w:tmpl w:val="4D144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0959E7"/>
    <w:multiLevelType w:val="hybridMultilevel"/>
    <w:tmpl w:val="9F7E5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121E30"/>
    <w:multiLevelType w:val="hybridMultilevel"/>
    <w:tmpl w:val="5EEE6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D714F6"/>
    <w:multiLevelType w:val="hybridMultilevel"/>
    <w:tmpl w:val="1A4C4D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F112F"/>
    <w:multiLevelType w:val="hybridMultilevel"/>
    <w:tmpl w:val="E3C0E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DB45DC"/>
    <w:multiLevelType w:val="hybridMultilevel"/>
    <w:tmpl w:val="4A60C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0A06A2"/>
    <w:multiLevelType w:val="hybridMultilevel"/>
    <w:tmpl w:val="B78AD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2"/>
  </w:num>
  <w:num w:numId="4">
    <w:abstractNumId w:val="2"/>
  </w:num>
  <w:num w:numId="5">
    <w:abstractNumId w:val="21"/>
  </w:num>
  <w:num w:numId="6">
    <w:abstractNumId w:val="15"/>
  </w:num>
  <w:num w:numId="7">
    <w:abstractNumId w:val="11"/>
  </w:num>
  <w:num w:numId="8">
    <w:abstractNumId w:val="0"/>
  </w:num>
  <w:num w:numId="9">
    <w:abstractNumId w:val="8"/>
  </w:num>
  <w:num w:numId="10">
    <w:abstractNumId w:val="17"/>
  </w:num>
  <w:num w:numId="11">
    <w:abstractNumId w:val="22"/>
  </w:num>
  <w:num w:numId="12">
    <w:abstractNumId w:val="16"/>
  </w:num>
  <w:num w:numId="13">
    <w:abstractNumId w:val="5"/>
  </w:num>
  <w:num w:numId="14">
    <w:abstractNumId w:val="19"/>
  </w:num>
  <w:num w:numId="15">
    <w:abstractNumId w:val="1"/>
  </w:num>
  <w:num w:numId="16">
    <w:abstractNumId w:val="13"/>
  </w:num>
  <w:num w:numId="17">
    <w:abstractNumId w:val="9"/>
  </w:num>
  <w:num w:numId="18">
    <w:abstractNumId w:val="10"/>
  </w:num>
  <w:num w:numId="19">
    <w:abstractNumId w:val="4"/>
  </w:num>
  <w:num w:numId="20">
    <w:abstractNumId w:val="6"/>
  </w:num>
  <w:num w:numId="21">
    <w:abstractNumId w:val="3"/>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compat/>
  <w:rsids>
    <w:rsidRoot w:val="00556038"/>
    <w:rsid w:val="00014AB9"/>
    <w:rsid w:val="00556038"/>
    <w:rsid w:val="005B5863"/>
    <w:rsid w:val="005D534A"/>
    <w:rsid w:val="00665BC9"/>
    <w:rsid w:val="009B17EA"/>
    <w:rsid w:val="009D6B1D"/>
    <w:rsid w:val="00A2376A"/>
    <w:rsid w:val="00A27B38"/>
    <w:rsid w:val="00C25381"/>
    <w:rsid w:val="00F35EAA"/>
    <w:rsid w:val="00FE4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863"/>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586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10587</Words>
  <Characters>60349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ФЕДЕРАЛЬНЫЙ ЗАКОН О НЕКОММЕРЧЕСКИХ ОРГАНИЗАЦИЯХ</vt:lpstr>
    </vt:vector>
  </TitlesOfParts>
  <Company/>
  <LinksUpToDate>false</LinksUpToDate>
  <CharactersWithSpaces>70795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 НЕКОММЕРЧЕСКИХ ОРГАНИЗАЦИЯХ</dc:title>
  <dc:creator>Алексей Сонин</dc:creator>
  <cp:lastModifiedBy>Пользователь Windows</cp:lastModifiedBy>
  <cp:revision>3</cp:revision>
  <dcterms:created xsi:type="dcterms:W3CDTF">2010-09-17T07:21:00Z</dcterms:created>
  <dcterms:modified xsi:type="dcterms:W3CDTF">2010-09-17T13:44:00Z</dcterms:modified>
</cp:coreProperties>
</file>