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14" w:rsidRPr="007D1EED" w:rsidRDefault="00904714" w:rsidP="00904714">
      <w:pPr>
        <w:spacing w:before="100" w:beforeAutospacing="1" w:after="100" w:afterAutospacing="1" w:line="240" w:lineRule="auto"/>
        <w:ind w:right="45"/>
        <w:outlineLvl w:val="0"/>
        <w:rPr>
          <w:rFonts w:ascii="Times New Roman" w:eastAsia="Times New Roman" w:hAnsi="Times New Roman" w:cs="Times New Roman"/>
          <w:b/>
          <w:bCs/>
          <w:kern w:val="36"/>
          <w:sz w:val="36"/>
          <w:szCs w:val="48"/>
          <w:shd w:val="clear" w:color="auto" w:fill="F5F5F5"/>
        </w:rPr>
      </w:pPr>
      <w:r w:rsidRPr="007D1EED">
        <w:rPr>
          <w:rFonts w:ascii="Times New Roman" w:eastAsia="Times New Roman" w:hAnsi="Times New Roman" w:cs="Times New Roman"/>
          <w:b/>
          <w:bCs/>
          <w:kern w:val="36"/>
          <w:sz w:val="36"/>
          <w:szCs w:val="48"/>
          <w:shd w:val="clear" w:color="auto" w:fill="F5F5F5"/>
        </w:rPr>
        <w:t>Федеральный закон Российской Федерации от 1 декабря 2007 г. N 315-Ф3 "О саморегулируемых организациях"</w:t>
      </w:r>
    </w:p>
    <w:p w:rsidR="00904714" w:rsidRPr="007D1EED" w:rsidRDefault="00904714" w:rsidP="009047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Опубликовано 6 декабря 2007 г.</w:t>
      </w:r>
    </w:p>
    <w:p w:rsidR="00904714" w:rsidRPr="007D1EED" w:rsidRDefault="00904714" w:rsidP="009047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Вступает в силу: 17 декабря 2007 г.</w:t>
      </w:r>
    </w:p>
    <w:p w:rsidR="00904714" w:rsidRPr="007D1EED" w:rsidRDefault="00904714" w:rsidP="00904714">
      <w:pPr>
        <w:spacing w:before="100" w:beforeAutospacing="1" w:after="100" w:afterAutospacing="1" w:line="240" w:lineRule="auto"/>
        <w:jc w:val="center"/>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Принят Государственной Думой 16 ноября 2007 года</w:t>
      </w:r>
    </w:p>
    <w:p w:rsidR="00904714" w:rsidRPr="007D1EED" w:rsidRDefault="00904714" w:rsidP="00904714">
      <w:pPr>
        <w:spacing w:before="100" w:beforeAutospacing="1" w:after="100" w:afterAutospacing="1" w:line="240" w:lineRule="auto"/>
        <w:jc w:val="center"/>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Одобрен Советом Федерации 23 ноября 2007 года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 </w:t>
      </w:r>
      <w:r w:rsidRPr="007D1EED">
        <w:rPr>
          <w:rFonts w:ascii="Times New Roman" w:eastAsia="Times New Roman" w:hAnsi="Times New Roman" w:cs="Times New Roman"/>
          <w:b/>
          <w:bCs/>
          <w:sz w:val="24"/>
          <w:szCs w:val="24"/>
        </w:rPr>
        <w:t>Предмет регулирования и сфера действия настоящего Федерального закона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2. Особенности приобретения и прекращения статуса саморегулируемых организаций, деятельности саморегулируемых организаций и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 </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 </w:t>
      </w:r>
      <w:r w:rsidRPr="007D1EED">
        <w:rPr>
          <w:rFonts w:ascii="Times New Roman" w:eastAsia="Times New Roman" w:hAnsi="Times New Roman" w:cs="Times New Roman"/>
          <w:b/>
          <w:bCs/>
          <w:sz w:val="24"/>
          <w:szCs w:val="24"/>
        </w:rPr>
        <w:t>Понятие саморегулирования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3. </w:t>
      </w:r>
      <w:r w:rsidRPr="007D1EED">
        <w:rPr>
          <w:rFonts w:ascii="Times New Roman" w:eastAsia="Times New Roman" w:hAnsi="Times New Roman" w:cs="Times New Roman"/>
          <w:b/>
          <w:bCs/>
          <w:sz w:val="24"/>
          <w:szCs w:val="24"/>
        </w:rPr>
        <w:t>Саморегулируемые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Саморегулируемыми организациями признаются некоммерческие организации, созданные в целях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только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4. </w:t>
      </w:r>
      <w:r w:rsidRPr="007D1EED">
        <w:rPr>
          <w:rFonts w:ascii="Times New Roman" w:eastAsia="Times New Roman" w:hAnsi="Times New Roman" w:cs="Times New Roman"/>
          <w:b/>
          <w:bCs/>
          <w:sz w:val="24"/>
          <w:szCs w:val="24"/>
        </w:rPr>
        <w:t>Предмет саморегулирования, стандарты и правила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особенности разработки и установления стандартов и правил саморегулируемых организаций для определенных видов предпринимательской или профессиональной деятельности.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Стандарты и правила саморегулируемой организации должны предусматривать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информационную открытость затрагивающей права и законные интересы любых лиц деятельности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w:t>
      </w:r>
      <w:r w:rsidRPr="007D1EED">
        <w:rPr>
          <w:rFonts w:ascii="Times New Roman" w:eastAsia="Times New Roman" w:hAnsi="Times New Roman" w:cs="Times New Roman"/>
          <w:sz w:val="24"/>
          <w:szCs w:val="24"/>
        </w:rPr>
        <w:lastRenderedPageBreak/>
        <w:t>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5. </w:t>
      </w:r>
      <w:r w:rsidRPr="007D1EED">
        <w:rPr>
          <w:rFonts w:ascii="Times New Roman" w:eastAsia="Times New Roman" w:hAnsi="Times New Roman" w:cs="Times New Roman"/>
          <w:b/>
          <w:bCs/>
          <w:sz w:val="24"/>
          <w:szCs w:val="24"/>
        </w:rPr>
        <w:t>Членство субъектов предпринимательской или профессиональной деятельности в саморегулируемых организациях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Членство субъектов предпринимательской или профессиональной деятельности в саморегулируемых организациях является добровольным.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для осуществления предпринимательской или профессиональной деятельности определенного вида.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6. </w:t>
      </w:r>
      <w:r w:rsidRPr="007D1EED">
        <w:rPr>
          <w:rFonts w:ascii="Times New Roman" w:eastAsia="Times New Roman" w:hAnsi="Times New Roman" w:cs="Times New Roman"/>
          <w:b/>
          <w:bCs/>
          <w:sz w:val="24"/>
          <w:szCs w:val="24"/>
        </w:rPr>
        <w:t>Основные функции, права и обязанности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Саморегулируемая организация осуществляет следующие основные функции: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разрабатывает и устанавливает требования к членству субъектов предпринимательской или профессиональной деятельности в саморегулируемой организации, в том числе требования к вступлению в саморегулируемую организацию;</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осуществляет анализ деятельности своих членов на основании информации, предоставляемой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Саморегулируемая организация наряду с установленными частью 1 настоящей статьи основными функциями вправе осуществлять иные предусмотренные уставом саморегулируемой организации и не противоречащие законодательству Российской Федерации функции.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В соответствии с установленными настоящей статьей основными функциями в процессе осуществления своей деятельности саморегулируемая организация имеет право:</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осуществлять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Саморегулируемая организация наряду с определенными частью 3 настоящей статьи правами имеет иные права,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Саморегулируемая организация, ее органы управления, специализированные органы и работники обязаны соблюдать требования настоящего Федерального закона, других федеральных законов, устав саморегулируемой организации, стандарты и правила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 xml:space="preserve">Статья 7. </w:t>
      </w:r>
      <w:r w:rsidRPr="007D1EED">
        <w:rPr>
          <w:rFonts w:ascii="Times New Roman" w:eastAsia="Times New Roman" w:hAnsi="Times New Roman" w:cs="Times New Roman"/>
          <w:b/>
          <w:bCs/>
          <w:sz w:val="24"/>
          <w:szCs w:val="24"/>
        </w:rPr>
        <w:t>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 составе своих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об условиях членства 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о содержании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о структуре и компетенции органов управления и специализированных органов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о принятых в связи с осуществляемыми саморегулируемой организацией функциями решениях органов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о любых исках и заявлениях, поданных саморегулируемой организацией в суды;</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10) о составе и стоимости имущества компенсационного фонда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11) об аттестатах, выданных членам саморегулируемой организации или их работникам по результатам обучения;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12) о ходе и результатах экспертизы нормативного правового акта, в проведении которой саморегулируемая организация принимала участие;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13) о результатах проведенных проверок деятельности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14) о годовой бухгалтерской отчетности саморегулируемой организации и результатах ее аудита;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15) иную предусмотренную федеральными законами и уставом саморегулируемой организации информацию.</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Саморегулируемая организация предоставляет информацию в федеральные органы исполнительной власти в порядке, установленном законодательством Российской Федерации.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3. 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 определяется саморегулируемой организацией в </w:t>
      </w:r>
      <w:r w:rsidRPr="007D1EED">
        <w:rPr>
          <w:rFonts w:ascii="Times New Roman" w:eastAsia="Times New Roman" w:hAnsi="Times New Roman" w:cs="Times New Roman"/>
          <w:sz w:val="24"/>
          <w:szCs w:val="24"/>
        </w:rPr>
        <w:lastRenderedPageBreak/>
        <w:t>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8. </w:t>
      </w:r>
      <w:r w:rsidRPr="007D1EED">
        <w:rPr>
          <w:rFonts w:ascii="Times New Roman" w:eastAsia="Times New Roman" w:hAnsi="Times New Roman" w:cs="Times New Roman"/>
          <w:b/>
          <w:bCs/>
          <w:sz w:val="24"/>
          <w:szCs w:val="24"/>
        </w:rPr>
        <w:t>Заинтересованные лица. Конфликт интересов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Меры по предотвращению или урегулированию конфликта интересов устанавливаются уставом, стандартами и правилами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9. </w:t>
      </w:r>
      <w:r w:rsidRPr="007D1EED">
        <w:rPr>
          <w:rFonts w:ascii="Times New Roman" w:eastAsia="Times New Roman" w:hAnsi="Times New Roman" w:cs="Times New Roman"/>
          <w:b/>
          <w:bCs/>
          <w:sz w:val="24"/>
          <w:szCs w:val="24"/>
        </w:rPr>
        <w:t>Контроль саморегулируемой организации за деятельностью своих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1. Контроль за осуществлением членами саморегулируемой организации предпринимательской или профессиональной деятельности проводится работниками соответствующего структурного подразделения саморегулируемой организации путем проведения плановых и внеплановых проверок.</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Плановая проверка проводится не реже одного раза в три года и не чаще одного раза в год.</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В случае выявления нарушения членом саморегулируемой организации требований стандартов и правил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10. Саморегулируемая организация несет перед своими членами в порядке, установленном законодательством Российской Федерации и уставом саморегулируемой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10. </w:t>
      </w:r>
      <w:r w:rsidRPr="007D1EED">
        <w:rPr>
          <w:rFonts w:ascii="Times New Roman" w:eastAsia="Times New Roman" w:hAnsi="Times New Roman" w:cs="Times New Roman"/>
          <w:b/>
          <w:bCs/>
          <w:sz w:val="24"/>
          <w:szCs w:val="24"/>
        </w:rPr>
        <w:t>Порядок применения мер дисциплинарного воздействия в отношении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Орган по рассмотрению дел о применении в отношении членов саморегулируемой организации мер дисциплинарного воздействия обязан рассматривать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3. При рассмотрении жалоб на действия членов саморегулируемой организации орган по рассмотрению дел о применении в отношении членов саморегулируемой </w:t>
      </w:r>
      <w:r w:rsidRPr="007D1EED">
        <w:rPr>
          <w:rFonts w:ascii="Times New Roman" w:eastAsia="Times New Roman" w:hAnsi="Times New Roman" w:cs="Times New Roman"/>
          <w:sz w:val="24"/>
          <w:szCs w:val="24"/>
        </w:rPr>
        <w:lastRenderedPageBreak/>
        <w:t>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вынесение члену саморегулируемой организации предупреждения;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наложение на члена саморегулируемой организации штрафа;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иные установленные внутренними документами саморегулируемой организации меры.</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11. </w:t>
      </w:r>
      <w:r w:rsidRPr="007D1EED">
        <w:rPr>
          <w:rFonts w:ascii="Times New Roman" w:eastAsia="Times New Roman" w:hAnsi="Times New Roman" w:cs="Times New Roman"/>
          <w:b/>
          <w:bCs/>
          <w:sz w:val="24"/>
          <w:szCs w:val="24"/>
        </w:rPr>
        <w:t>Обжалование действий (бездействия) саморегулируемой организации, решений ее органов управления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w:t>
      </w:r>
      <w:r w:rsidRPr="007D1EED">
        <w:rPr>
          <w:rFonts w:ascii="Times New Roman" w:eastAsia="Times New Roman" w:hAnsi="Times New Roman" w:cs="Times New Roman"/>
          <w:sz w:val="24"/>
          <w:szCs w:val="24"/>
        </w:rPr>
        <w:lastRenderedPageBreak/>
        <w:t>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12. </w:t>
      </w:r>
      <w:r w:rsidRPr="007D1EED">
        <w:rPr>
          <w:rFonts w:ascii="Times New Roman" w:eastAsia="Times New Roman" w:hAnsi="Times New Roman" w:cs="Times New Roman"/>
          <w:b/>
          <w:bCs/>
          <w:sz w:val="24"/>
          <w:szCs w:val="24"/>
        </w:rPr>
        <w:t>Источники формирования имущества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Источниками формирования имущества саморегулируемой организации являются: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регулярные и единовременные поступления от членов саморегулируемой организации (вступительные, членские и целевые взносы);</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добровольные имущественные взносы и пожертвования;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доходы от оказания услуг по предоставлению информации, раскрытие которой может осуществляться на платной основе;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доходы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доходы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доходы, полученные от размещения денежных средств на банковских депозитах;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другие не запрещенные законом источники.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Федеральными законами могут устанавливаться ограничения источников доходов, получаемых саморегулируемыми организациями.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Ведение бухгалтерского учета и финансовой (бухгалтерской) отчетности саморегулируемой организации подлежит обязательному аудиту.</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13. </w:t>
      </w:r>
      <w:r w:rsidRPr="007D1EED">
        <w:rPr>
          <w:rFonts w:ascii="Times New Roman" w:eastAsia="Times New Roman" w:hAnsi="Times New Roman" w:cs="Times New Roman"/>
          <w:b/>
          <w:bCs/>
          <w:sz w:val="24"/>
          <w:szCs w:val="24"/>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создание системы личного и (или) коллективного страхования;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формирование компенсационного фонда.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4. Дополнительные требования к минимальному размеру компенсационного фонда саморегулируемой организации и минимальному размеру страховой суммы по договору </w:t>
      </w:r>
      <w:r w:rsidRPr="007D1EED">
        <w:rPr>
          <w:rFonts w:ascii="Times New Roman" w:eastAsia="Times New Roman" w:hAnsi="Times New Roman" w:cs="Times New Roman"/>
          <w:sz w:val="24"/>
          <w:szCs w:val="24"/>
        </w:rPr>
        <w:lastRenderedPageBreak/>
        <w:t>страхования ответственности членов саморегулируемой организации могут быть установлены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В объекты недвижимости может быть инвестировано не более десяти процентов средств компенсационного фонда.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12. Основания и порядок осуществления выплат из компенсационного фонда устанавливаются общим собранием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14. </w:t>
      </w:r>
      <w:r w:rsidRPr="007D1EED">
        <w:rPr>
          <w:rFonts w:ascii="Times New Roman" w:eastAsia="Times New Roman" w:hAnsi="Times New Roman" w:cs="Times New Roman"/>
          <w:b/>
          <w:bCs/>
          <w:sz w:val="24"/>
          <w:szCs w:val="24"/>
        </w:rPr>
        <w:t>Ограничения прав саморегулируемой организации, ее должностных лиц и иных работников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Саморегулируемая организация не вправе осуществлять предпринимательскую деятельность.</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1) предоставлять принадлежащее ей имущество в залог в обеспечение исполнения обязательств иных лиц;</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выдавать поручительства за иных лиц, за исключением своих работников;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обеспечивать исполнение своих обязательств залогом имущества своих членов, выданными ими гарантиями и поручительствами;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совершать иные сделки в случаях, предусмотренных другими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Лицо, осуществляющее функции единоличного исполнительного органа саморегулируемой организации, не вправе: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Федеральными законами, уставом саморегулируемой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15. </w:t>
      </w:r>
      <w:r w:rsidRPr="007D1EED">
        <w:rPr>
          <w:rFonts w:ascii="Times New Roman" w:eastAsia="Times New Roman" w:hAnsi="Times New Roman" w:cs="Times New Roman"/>
          <w:b/>
          <w:bCs/>
          <w:sz w:val="24"/>
          <w:szCs w:val="24"/>
        </w:rPr>
        <w:t>Органы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Органами управления саморегулируемой организации являются: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общее собрание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постоянно действующий коллегиальный орган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исполнительный орган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 xml:space="preserve">Статья 16. </w:t>
      </w:r>
      <w:r w:rsidRPr="007D1EED">
        <w:rPr>
          <w:rFonts w:ascii="Times New Roman" w:eastAsia="Times New Roman" w:hAnsi="Times New Roman" w:cs="Times New Roman"/>
          <w:b/>
          <w:bCs/>
          <w:sz w:val="24"/>
          <w:szCs w:val="24"/>
        </w:rPr>
        <w:t>Общее собрание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вопросы деятельности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К исключительной компетенции общего собрания членов саморегулируемой организации относятся следующие вопросы:</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утверждение устава некоммерческой организации, внесение в него изменений;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определение приоритетных направлений деятельности саморегулируемой организации, принципов формирования и использования ее имущества;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принятие решения о реорганизации или ликвидации некоммерческой организации, назначение ликвидатора или ликвидационной комиссии;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17. </w:t>
      </w:r>
      <w:r w:rsidRPr="007D1EED">
        <w:rPr>
          <w:rFonts w:ascii="Times New Roman" w:eastAsia="Times New Roman" w:hAnsi="Times New Roman" w:cs="Times New Roman"/>
          <w:b/>
          <w:bCs/>
          <w:sz w:val="24"/>
          <w:szCs w:val="24"/>
        </w:rPr>
        <w:t>Постоянно действующий коллегиальный орган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Каждый член постоянно действующего коллегиального органа управления саморегулируемой организации при голосовании имеет один голос.</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Саморегулируемая организация самостоятельно определяет количественный состав постоянно действующего коллегиального органа управления, порядок и условия его формирования, деятельности, принятия им решений.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К компетенции постоянно действующего коллегиального органа управления саморегулируемой организации относятся следующие вопросы:</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утверждение стандартов и правил саморегулируемой организации, внесение в них изменений;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18. </w:t>
      </w:r>
      <w:r w:rsidRPr="007D1EED">
        <w:rPr>
          <w:rFonts w:ascii="Times New Roman" w:eastAsia="Times New Roman" w:hAnsi="Times New Roman" w:cs="Times New Roman"/>
          <w:b/>
          <w:bCs/>
          <w:sz w:val="24"/>
          <w:szCs w:val="24"/>
        </w:rPr>
        <w:t>Исполнительный орган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19. </w:t>
      </w:r>
      <w:r w:rsidRPr="007D1EED">
        <w:rPr>
          <w:rFonts w:ascii="Times New Roman" w:eastAsia="Times New Roman" w:hAnsi="Times New Roman" w:cs="Times New Roman"/>
          <w:b/>
          <w:bCs/>
          <w:sz w:val="24"/>
          <w:szCs w:val="24"/>
        </w:rPr>
        <w:t>Специализированные органы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орган по рассмотрению дел о применении в отношении членов саморегулируемой организации мер дисциплинарного воздействия.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Специализированные органы саморегулируемой организации осуществляют свои функции самостоятельно.</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20. </w:t>
      </w:r>
      <w:r w:rsidRPr="007D1EED">
        <w:rPr>
          <w:rFonts w:ascii="Times New Roman" w:eastAsia="Times New Roman" w:hAnsi="Times New Roman" w:cs="Times New Roman"/>
          <w:b/>
          <w:bCs/>
          <w:sz w:val="24"/>
          <w:szCs w:val="24"/>
        </w:rPr>
        <w:t>Ведение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саморегулируемых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или регулирование </w:t>
      </w:r>
      <w:r w:rsidRPr="007D1EED">
        <w:rPr>
          <w:rFonts w:ascii="Times New Roman" w:eastAsia="Times New Roman" w:hAnsi="Times New Roman" w:cs="Times New Roman"/>
          <w:sz w:val="24"/>
          <w:szCs w:val="24"/>
        </w:rPr>
        <w:lastRenderedPageBreak/>
        <w:t>соответствующего вида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Правительство Российской Федерации устанавливает порядок ведения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Сведения, содержащиеся в государственном реестре саморегулируемых организаций, являются открытыми и общедоступными.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устанавливаются Правительством Российской Федерации.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копия свидетельства о государственной регистрации некоммерческой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копия устава некоммерческой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заверенные некоммерческой организацией копии документов, подтверждающих государственную регистрацию ее членов - юридических лиц;</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заверенные некоммерческой организацией копии свидетельств о государственной регистрации ее членов - индивидуальных предпринимателей;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перечень членов некоммерческой организации с указанием вида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8) копии предусмотренных пунктом 2 части 3 статьи 3 настоящего Федерального закона стандартов и правил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9. 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w:t>
      </w:r>
      <w:r w:rsidRPr="007D1EED">
        <w:rPr>
          <w:rFonts w:ascii="Times New Roman" w:eastAsia="Times New Roman" w:hAnsi="Times New Roman" w:cs="Times New Roman"/>
          <w:sz w:val="24"/>
          <w:szCs w:val="24"/>
        </w:rPr>
        <w:lastRenderedPageBreak/>
        <w:t>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10. Основанием для принятия решения об отказе во внесении сведений о некоммерческой организации в государственный реестр саморегулируемых организаций является представление некоммерческой организацией документов, не соответствующих установленному в настоящей статье перечню, а также непредставление всех установленных частью 8 настоящей статьи документов.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своих учредительных и иных документах, а также при осуществлении своей деятельности слова "саморегулируемая", "саморегулирование" и производные от слова "саморегулирование".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21. </w:t>
      </w:r>
      <w:r w:rsidRPr="007D1EED">
        <w:rPr>
          <w:rFonts w:ascii="Times New Roman" w:eastAsia="Times New Roman" w:hAnsi="Times New Roman" w:cs="Times New Roman"/>
          <w:b/>
          <w:bCs/>
          <w:sz w:val="24"/>
          <w:szCs w:val="24"/>
        </w:rPr>
        <w:t>Исключение сведений о некоммерческой организации из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заявление саморегулируемой организации об исключении сведений о ней из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ликвидация или реорганизация некоммерческой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w:t>
      </w:r>
      <w:r w:rsidRPr="007D1EED">
        <w:rPr>
          <w:rFonts w:ascii="Times New Roman" w:eastAsia="Times New Roman" w:hAnsi="Times New Roman" w:cs="Times New Roman"/>
          <w:sz w:val="24"/>
          <w:szCs w:val="24"/>
        </w:rPr>
        <w:lastRenderedPageBreak/>
        <w:t>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Саморегулируемая организация, не соответствующая требованиям статьи 3 настоящего Федерального закона, вправе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22. </w:t>
      </w:r>
      <w:r w:rsidRPr="007D1EED">
        <w:rPr>
          <w:rFonts w:ascii="Times New Roman" w:eastAsia="Times New Roman" w:hAnsi="Times New Roman" w:cs="Times New Roman"/>
          <w:b/>
          <w:bCs/>
          <w:sz w:val="24"/>
          <w:szCs w:val="24"/>
        </w:rPr>
        <w:t>Взаимодействие саморегулируемых организаций и уполномоченных федеральных органов исполнительной власти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стандарты и правила саморегулируемой организации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lastRenderedPageBreak/>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4. Уполномоченный федеральный орган исполнительной власти, указанный в части 1 или 2 статьи 20 настоящего Федерального закона, не вправе:</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требовать от саморегулируемой организации и ее членов информацию, представление которой не предусмотрено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или ее деятельности требованиям настоящего Федерального закона, других федеральных законов.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23. </w:t>
      </w:r>
      <w:r w:rsidRPr="007D1EED">
        <w:rPr>
          <w:rFonts w:ascii="Times New Roman" w:eastAsia="Times New Roman" w:hAnsi="Times New Roman" w:cs="Times New Roman"/>
          <w:b/>
          <w:bCs/>
          <w:sz w:val="24"/>
          <w:szCs w:val="24"/>
        </w:rPr>
        <w:t>Государственный контроль (надзор) за деятельностью саморегулируемых организаций</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Статья 24. </w:t>
      </w:r>
      <w:r w:rsidRPr="007D1EED">
        <w:rPr>
          <w:rFonts w:ascii="Times New Roman" w:eastAsia="Times New Roman" w:hAnsi="Times New Roman" w:cs="Times New Roman"/>
          <w:b/>
          <w:bCs/>
          <w:sz w:val="24"/>
          <w:szCs w:val="24"/>
        </w:rPr>
        <w:t>Участие саморегулируемых организаций в некоммерческих организациях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 xml:space="preserve">4. Членами ассоциации (союза) саморегулируемых организаций могут быть переданы ассоциации (союзу) функции по разработке единых стандартов и правил </w:t>
      </w:r>
      <w:r w:rsidRPr="007D1EED">
        <w:rPr>
          <w:rFonts w:ascii="Times New Roman" w:eastAsia="Times New Roman" w:hAnsi="Times New Roman" w:cs="Times New Roman"/>
          <w:sz w:val="24"/>
          <w:szCs w:val="24"/>
        </w:rPr>
        <w:lastRenderedPageBreak/>
        <w:t>саморегулируемых организаций, требований к членству субъектов предпринимательской или профессиональной деятельности в саморегулируемых организациях - членах ассоциации (союза), функции по разрешению споров в третейском суде, профессиональному обучению и аттестации работников членов саморегулируемых организаций, сертификации произведенных ими товаров (работ, услуг), а также по раскрытию информации.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904714" w:rsidRPr="007D1EED" w:rsidRDefault="00904714" w:rsidP="007D1EED">
      <w:pPr>
        <w:spacing w:after="0"/>
        <w:ind w:firstLine="709"/>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w:t>
      </w:r>
    </w:p>
    <w:p w:rsidR="007D1EED" w:rsidRPr="007D1EED" w:rsidRDefault="007D1EED" w:rsidP="007D1EED">
      <w:pPr>
        <w:spacing w:after="0"/>
        <w:ind w:firstLine="709"/>
        <w:contextualSpacing/>
        <w:jc w:val="both"/>
        <w:rPr>
          <w:rFonts w:ascii="Times New Roman" w:eastAsia="Times New Roman" w:hAnsi="Times New Roman" w:cs="Times New Roman"/>
          <w:b/>
          <w:bCs/>
          <w:sz w:val="24"/>
          <w:szCs w:val="24"/>
        </w:rPr>
      </w:pPr>
    </w:p>
    <w:p w:rsidR="007D1EED" w:rsidRPr="007D1EED" w:rsidRDefault="007D1EED" w:rsidP="007D1EED">
      <w:pPr>
        <w:spacing w:after="0"/>
        <w:ind w:firstLine="709"/>
        <w:contextualSpacing/>
        <w:jc w:val="both"/>
        <w:rPr>
          <w:rFonts w:ascii="Times New Roman" w:eastAsia="Times New Roman" w:hAnsi="Times New Roman" w:cs="Times New Roman"/>
          <w:b/>
          <w:bCs/>
          <w:sz w:val="24"/>
          <w:szCs w:val="24"/>
        </w:rPr>
      </w:pPr>
    </w:p>
    <w:p w:rsidR="00904714" w:rsidRPr="007D1EED" w:rsidRDefault="007D1EED" w:rsidP="007D1EED">
      <w:pPr>
        <w:spacing w:after="0"/>
        <w:contextualSpacing/>
        <w:jc w:val="both"/>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 xml:space="preserve">Президент </w:t>
      </w:r>
      <w:r w:rsidRPr="007D1EED">
        <w:rPr>
          <w:rFonts w:ascii="Times New Roman" w:eastAsia="Times New Roman" w:hAnsi="Times New Roman" w:cs="Times New Roman"/>
          <w:b/>
          <w:bCs/>
          <w:sz w:val="24"/>
          <w:szCs w:val="24"/>
        </w:rPr>
        <w:br/>
        <w:t xml:space="preserve">Российской Федерации                                                                                          </w:t>
      </w:r>
      <w:r w:rsidR="00904714" w:rsidRPr="007D1EED">
        <w:rPr>
          <w:rFonts w:ascii="Times New Roman" w:eastAsia="Times New Roman" w:hAnsi="Times New Roman" w:cs="Times New Roman"/>
          <w:b/>
          <w:bCs/>
          <w:sz w:val="24"/>
          <w:szCs w:val="24"/>
        </w:rPr>
        <w:t>В. Путин</w:t>
      </w:r>
    </w:p>
    <w:p w:rsidR="00904714" w:rsidRPr="007D1EED" w:rsidRDefault="00904714" w:rsidP="00904714">
      <w:pPr>
        <w:spacing w:beforeAutospacing="1" w:after="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shd w:val="clear" w:color="auto" w:fill="F5F5F5"/>
        </w:rPr>
        <w:t>Дочерние документы:</w:t>
      </w:r>
      <w:r w:rsidRPr="007D1EED">
        <w:rPr>
          <w:rFonts w:ascii="Times New Roman" w:eastAsia="Times New Roman" w:hAnsi="Times New Roman" w:cs="Times New Roman"/>
          <w:sz w:val="24"/>
          <w:szCs w:val="24"/>
        </w:rPr>
        <w:t xml:space="preserve"> </w:t>
      </w:r>
    </w:p>
    <w:p w:rsidR="00904714" w:rsidRPr="007D1EED" w:rsidRDefault="00904714" w:rsidP="00904714">
      <w:pPr>
        <w:spacing w:before="100" w:beforeAutospacing="1" w:after="100" w:afterAutospacing="1" w:line="240" w:lineRule="auto"/>
        <w:ind w:right="45"/>
        <w:outlineLvl w:val="0"/>
        <w:rPr>
          <w:rFonts w:ascii="Times New Roman" w:eastAsia="Times New Roman" w:hAnsi="Times New Roman" w:cs="Times New Roman"/>
          <w:b/>
          <w:bCs/>
          <w:kern w:val="36"/>
          <w:sz w:val="24"/>
          <w:szCs w:val="24"/>
          <w:shd w:val="clear" w:color="auto" w:fill="F5F5F5"/>
        </w:rPr>
      </w:pPr>
      <w:r w:rsidRPr="007D1EED">
        <w:rPr>
          <w:rFonts w:ascii="Times New Roman" w:eastAsia="Times New Roman" w:hAnsi="Times New Roman" w:cs="Times New Roman"/>
          <w:b/>
          <w:bCs/>
          <w:kern w:val="36"/>
          <w:sz w:val="24"/>
          <w:szCs w:val="24"/>
          <w:shd w:val="clear" w:color="auto" w:fill="F5F5F5"/>
        </w:rPr>
        <w:t>Федеральный закон Российской Федерации от 28 апреля 2009 г. N 62-ФЗ "О внесении изменения в статью 20 Федерального закона "О саморегулируемых организациях"</w:t>
      </w:r>
    </w:p>
    <w:p w:rsidR="00904714" w:rsidRPr="007D1EED" w:rsidRDefault="00904714" w:rsidP="009047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Опубликовано 5 мая 2009 г.</w:t>
      </w:r>
    </w:p>
    <w:p w:rsidR="00904714" w:rsidRPr="007D1EED" w:rsidRDefault="00904714" w:rsidP="009047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Вступает в силу: 16 мая 2009 г.</w:t>
      </w:r>
    </w:p>
    <w:p w:rsidR="00904714" w:rsidRPr="007D1EED" w:rsidRDefault="00904714" w:rsidP="00904714">
      <w:p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Принят Государственной Думой 15 апреля 2009 года</w:t>
      </w:r>
    </w:p>
    <w:p w:rsidR="00904714" w:rsidRPr="007D1EED" w:rsidRDefault="00904714" w:rsidP="00904714">
      <w:p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Одобрен Советом Федерации 22 апреля 2009 года</w:t>
      </w:r>
    </w:p>
    <w:p w:rsidR="00904714" w:rsidRPr="007D1EED" w:rsidRDefault="00904714" w:rsidP="00904714">
      <w:p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sz w:val="24"/>
          <w:szCs w:val="24"/>
        </w:rPr>
        <w:t>Внести в часть 1 статьи 20 Федерального закона от 1 декабря 2007 года N 315-ФЗ "О саморегулируемых организациях" (Собрание законодательства Российской Федерации, 2007, N 49, ст. 6076; 2008, N 30, ст. 3604, 3616) изменение, заменив слова "федеральным органом исполнительной власти, осуществляющим функции в сфере государственной регистрации некоммерческих организаций," словами "Правительством Российской Федерации федеральным органом исполнительной власти".</w:t>
      </w:r>
    </w:p>
    <w:p w:rsidR="00904714" w:rsidRPr="007D1EED" w:rsidRDefault="00904714" w:rsidP="00904714">
      <w:p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Президент Российской Федерации</w:t>
      </w:r>
    </w:p>
    <w:p w:rsidR="00904714" w:rsidRPr="007D1EED" w:rsidRDefault="00904714" w:rsidP="00904714">
      <w:pPr>
        <w:spacing w:before="100" w:beforeAutospacing="1" w:after="100" w:afterAutospacing="1" w:line="240" w:lineRule="auto"/>
        <w:rPr>
          <w:rFonts w:ascii="Times New Roman" w:eastAsia="Times New Roman" w:hAnsi="Times New Roman" w:cs="Times New Roman"/>
          <w:sz w:val="24"/>
          <w:szCs w:val="24"/>
        </w:rPr>
      </w:pPr>
      <w:r w:rsidRPr="007D1EED">
        <w:rPr>
          <w:rFonts w:ascii="Times New Roman" w:eastAsia="Times New Roman" w:hAnsi="Times New Roman" w:cs="Times New Roman"/>
          <w:b/>
          <w:bCs/>
          <w:sz w:val="24"/>
          <w:szCs w:val="24"/>
        </w:rPr>
        <w:t>Д. Медведев</w:t>
      </w:r>
    </w:p>
    <w:p w:rsidR="00D600AD" w:rsidRPr="007D1EED" w:rsidRDefault="00D600AD"/>
    <w:sectPr w:rsidR="00D600AD" w:rsidRPr="007D1EED" w:rsidSect="007D1EED">
      <w:headerReference w:type="default" r:id="rId7"/>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B7" w:rsidRDefault="00583EB7" w:rsidP="007D1EED">
      <w:pPr>
        <w:spacing w:after="0" w:line="240" w:lineRule="auto"/>
      </w:pPr>
      <w:r>
        <w:separator/>
      </w:r>
    </w:p>
  </w:endnote>
  <w:endnote w:type="continuationSeparator" w:id="0">
    <w:p w:rsidR="00583EB7" w:rsidRDefault="00583EB7" w:rsidP="007D1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B7" w:rsidRDefault="00583EB7" w:rsidP="007D1EED">
      <w:pPr>
        <w:spacing w:after="0" w:line="240" w:lineRule="auto"/>
      </w:pPr>
      <w:r>
        <w:separator/>
      </w:r>
    </w:p>
  </w:footnote>
  <w:footnote w:type="continuationSeparator" w:id="0">
    <w:p w:rsidR="00583EB7" w:rsidRDefault="00583EB7" w:rsidP="007D1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109"/>
      <w:docPartObj>
        <w:docPartGallery w:val="Page Numbers (Top of Page)"/>
        <w:docPartUnique/>
      </w:docPartObj>
    </w:sdtPr>
    <w:sdtContent>
      <w:p w:rsidR="007D1EED" w:rsidRDefault="007D1EED">
        <w:pPr>
          <w:pStyle w:val="a5"/>
          <w:jc w:val="center"/>
        </w:pPr>
        <w:fldSimple w:instr=" PAGE   \* MERGEFORMAT ">
          <w:r w:rsidR="00654BF3">
            <w:rPr>
              <w:noProof/>
            </w:rPr>
            <w:t>2</w:t>
          </w:r>
        </w:fldSimple>
      </w:p>
    </w:sdtContent>
  </w:sdt>
  <w:p w:rsidR="007D1EED" w:rsidRDefault="007D1E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E4878"/>
    <w:multiLevelType w:val="multilevel"/>
    <w:tmpl w:val="741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01D4E"/>
    <w:multiLevelType w:val="multilevel"/>
    <w:tmpl w:val="054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4714"/>
    <w:rsid w:val="001D4E72"/>
    <w:rsid w:val="00313087"/>
    <w:rsid w:val="005757D0"/>
    <w:rsid w:val="00583EB7"/>
    <w:rsid w:val="00621507"/>
    <w:rsid w:val="00654BF3"/>
    <w:rsid w:val="007D1EED"/>
    <w:rsid w:val="00904714"/>
    <w:rsid w:val="00D600AD"/>
    <w:rsid w:val="00EE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87"/>
  </w:style>
  <w:style w:type="paragraph" w:styleId="1">
    <w:name w:val="heading 1"/>
    <w:basedOn w:val="a"/>
    <w:link w:val="10"/>
    <w:uiPriority w:val="9"/>
    <w:qFormat/>
    <w:rsid w:val="00904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714"/>
    <w:rPr>
      <w:rFonts w:ascii="Times New Roman" w:eastAsia="Times New Roman" w:hAnsi="Times New Roman" w:cs="Times New Roman"/>
      <w:b/>
      <w:bCs/>
      <w:kern w:val="36"/>
      <w:sz w:val="48"/>
      <w:szCs w:val="48"/>
    </w:rPr>
  </w:style>
  <w:style w:type="character" w:customStyle="1" w:styleId="bodyarticletext">
    <w:name w:val="bodyarticletext"/>
    <w:basedOn w:val="a0"/>
    <w:rsid w:val="00904714"/>
  </w:style>
  <w:style w:type="paragraph" w:styleId="a3">
    <w:name w:val="Normal (Web)"/>
    <w:basedOn w:val="a"/>
    <w:uiPriority w:val="99"/>
    <w:semiHidden/>
    <w:unhideWhenUsed/>
    <w:rsid w:val="00904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4714"/>
    <w:rPr>
      <w:b/>
      <w:bCs/>
    </w:rPr>
  </w:style>
  <w:style w:type="paragraph" w:styleId="a5">
    <w:name w:val="header"/>
    <w:basedOn w:val="a"/>
    <w:link w:val="a6"/>
    <w:uiPriority w:val="99"/>
    <w:unhideWhenUsed/>
    <w:rsid w:val="007D1E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EED"/>
  </w:style>
  <w:style w:type="paragraph" w:styleId="a7">
    <w:name w:val="footer"/>
    <w:basedOn w:val="a"/>
    <w:link w:val="a8"/>
    <w:uiPriority w:val="99"/>
    <w:semiHidden/>
    <w:unhideWhenUsed/>
    <w:rsid w:val="007D1E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1EED"/>
  </w:style>
</w:styles>
</file>

<file path=word/webSettings.xml><?xml version="1.0" encoding="utf-8"?>
<w:webSettings xmlns:r="http://schemas.openxmlformats.org/officeDocument/2006/relationships" xmlns:w="http://schemas.openxmlformats.org/wordprocessingml/2006/main">
  <w:divs>
    <w:div w:id="202064214">
      <w:bodyDiv w:val="1"/>
      <w:marLeft w:val="0"/>
      <w:marRight w:val="0"/>
      <w:marTop w:val="0"/>
      <w:marBottom w:val="0"/>
      <w:divBdr>
        <w:top w:val="none" w:sz="0" w:space="0" w:color="auto"/>
        <w:left w:val="none" w:sz="0" w:space="0" w:color="auto"/>
        <w:bottom w:val="none" w:sz="0" w:space="0" w:color="auto"/>
        <w:right w:val="none" w:sz="0" w:space="0" w:color="auto"/>
      </w:divBdr>
    </w:div>
    <w:div w:id="994378505">
      <w:bodyDiv w:val="1"/>
      <w:marLeft w:val="0"/>
      <w:marRight w:val="0"/>
      <w:marTop w:val="0"/>
      <w:marBottom w:val="0"/>
      <w:divBdr>
        <w:top w:val="none" w:sz="0" w:space="0" w:color="auto"/>
        <w:left w:val="none" w:sz="0" w:space="0" w:color="auto"/>
        <w:bottom w:val="none" w:sz="0" w:space="0" w:color="auto"/>
        <w:right w:val="none" w:sz="0" w:space="0" w:color="auto"/>
      </w:divBdr>
      <w:divsChild>
        <w:div w:id="691150450">
          <w:blockQuote w:val="1"/>
          <w:marLeft w:val="720"/>
          <w:marRight w:val="0"/>
          <w:marTop w:val="100"/>
          <w:marBottom w:val="100"/>
          <w:divBdr>
            <w:top w:val="none" w:sz="0" w:space="0" w:color="auto"/>
            <w:left w:val="none" w:sz="0" w:space="0" w:color="auto"/>
            <w:bottom w:val="none" w:sz="0" w:space="0" w:color="auto"/>
            <w:right w:val="none" w:sz="0" w:space="0" w:color="auto"/>
          </w:divBdr>
        </w:div>
        <w:div w:id="101146808">
          <w:blockQuote w:val="1"/>
          <w:marLeft w:val="720"/>
          <w:marRight w:val="0"/>
          <w:marTop w:val="100"/>
          <w:marBottom w:val="100"/>
          <w:divBdr>
            <w:top w:val="none" w:sz="0" w:space="0" w:color="auto"/>
            <w:left w:val="none" w:sz="0" w:space="0" w:color="auto"/>
            <w:bottom w:val="none" w:sz="0" w:space="0" w:color="auto"/>
            <w:right w:val="none" w:sz="0" w:space="0" w:color="auto"/>
          </w:divBdr>
        </w:div>
        <w:div w:id="458761098">
          <w:blockQuote w:val="1"/>
          <w:marLeft w:val="720"/>
          <w:marRight w:val="0"/>
          <w:marTop w:val="100"/>
          <w:marBottom w:val="100"/>
          <w:divBdr>
            <w:top w:val="none" w:sz="0" w:space="0" w:color="auto"/>
            <w:left w:val="none" w:sz="0" w:space="0" w:color="auto"/>
            <w:bottom w:val="none" w:sz="0" w:space="0" w:color="auto"/>
            <w:right w:val="none" w:sz="0" w:space="0" w:color="auto"/>
          </w:divBdr>
        </w:div>
        <w:div w:id="1881941129">
          <w:blockQuote w:val="1"/>
          <w:marLeft w:val="720"/>
          <w:marRight w:val="0"/>
          <w:marTop w:val="100"/>
          <w:marBottom w:val="100"/>
          <w:divBdr>
            <w:top w:val="none" w:sz="0" w:space="0" w:color="auto"/>
            <w:left w:val="none" w:sz="0" w:space="0" w:color="auto"/>
            <w:bottom w:val="none" w:sz="0" w:space="0" w:color="auto"/>
            <w:right w:val="none" w:sz="0" w:space="0" w:color="auto"/>
          </w:divBdr>
        </w:div>
        <w:div w:id="1093937792">
          <w:blockQuote w:val="1"/>
          <w:marLeft w:val="720"/>
          <w:marRight w:val="0"/>
          <w:marTop w:val="100"/>
          <w:marBottom w:val="100"/>
          <w:divBdr>
            <w:top w:val="none" w:sz="0" w:space="0" w:color="auto"/>
            <w:left w:val="none" w:sz="0" w:space="0" w:color="auto"/>
            <w:bottom w:val="none" w:sz="0" w:space="0" w:color="auto"/>
            <w:right w:val="none" w:sz="0" w:space="0" w:color="auto"/>
          </w:divBdr>
        </w:div>
        <w:div w:id="2107993181">
          <w:blockQuote w:val="1"/>
          <w:marLeft w:val="720"/>
          <w:marRight w:val="0"/>
          <w:marTop w:val="100"/>
          <w:marBottom w:val="100"/>
          <w:divBdr>
            <w:top w:val="none" w:sz="0" w:space="0" w:color="auto"/>
            <w:left w:val="none" w:sz="0" w:space="0" w:color="auto"/>
            <w:bottom w:val="none" w:sz="0" w:space="0" w:color="auto"/>
            <w:right w:val="none" w:sz="0" w:space="0" w:color="auto"/>
          </w:divBdr>
        </w:div>
        <w:div w:id="1394239134">
          <w:blockQuote w:val="1"/>
          <w:marLeft w:val="720"/>
          <w:marRight w:val="0"/>
          <w:marTop w:val="100"/>
          <w:marBottom w:val="100"/>
          <w:divBdr>
            <w:top w:val="none" w:sz="0" w:space="0" w:color="auto"/>
            <w:left w:val="none" w:sz="0" w:space="0" w:color="auto"/>
            <w:bottom w:val="none" w:sz="0" w:space="0" w:color="auto"/>
            <w:right w:val="none" w:sz="0" w:space="0" w:color="auto"/>
          </w:divBdr>
        </w:div>
        <w:div w:id="1545561555">
          <w:blockQuote w:val="1"/>
          <w:marLeft w:val="720"/>
          <w:marRight w:val="0"/>
          <w:marTop w:val="100"/>
          <w:marBottom w:val="100"/>
          <w:divBdr>
            <w:top w:val="none" w:sz="0" w:space="0" w:color="auto"/>
            <w:left w:val="none" w:sz="0" w:space="0" w:color="auto"/>
            <w:bottom w:val="none" w:sz="0" w:space="0" w:color="auto"/>
            <w:right w:val="none" w:sz="0" w:space="0" w:color="auto"/>
          </w:divBdr>
        </w:div>
        <w:div w:id="1793473516">
          <w:blockQuote w:val="1"/>
          <w:marLeft w:val="720"/>
          <w:marRight w:val="0"/>
          <w:marTop w:val="100"/>
          <w:marBottom w:val="100"/>
          <w:divBdr>
            <w:top w:val="none" w:sz="0" w:space="0" w:color="auto"/>
            <w:left w:val="none" w:sz="0" w:space="0" w:color="auto"/>
            <w:bottom w:val="none" w:sz="0" w:space="0" w:color="auto"/>
            <w:right w:val="none" w:sz="0" w:space="0" w:color="auto"/>
          </w:divBdr>
        </w:div>
        <w:div w:id="2010910973">
          <w:blockQuote w:val="1"/>
          <w:marLeft w:val="720"/>
          <w:marRight w:val="0"/>
          <w:marTop w:val="100"/>
          <w:marBottom w:val="100"/>
          <w:divBdr>
            <w:top w:val="none" w:sz="0" w:space="0" w:color="auto"/>
            <w:left w:val="none" w:sz="0" w:space="0" w:color="auto"/>
            <w:bottom w:val="none" w:sz="0" w:space="0" w:color="auto"/>
            <w:right w:val="none" w:sz="0" w:space="0" w:color="auto"/>
          </w:divBdr>
        </w:div>
        <w:div w:id="1185365504">
          <w:blockQuote w:val="1"/>
          <w:marLeft w:val="720"/>
          <w:marRight w:val="0"/>
          <w:marTop w:val="100"/>
          <w:marBottom w:val="100"/>
          <w:divBdr>
            <w:top w:val="none" w:sz="0" w:space="0" w:color="auto"/>
            <w:left w:val="none" w:sz="0" w:space="0" w:color="auto"/>
            <w:bottom w:val="none" w:sz="0" w:space="0" w:color="auto"/>
            <w:right w:val="none" w:sz="0" w:space="0" w:color="auto"/>
          </w:divBdr>
        </w:div>
        <w:div w:id="458885462">
          <w:blockQuote w:val="1"/>
          <w:marLeft w:val="720"/>
          <w:marRight w:val="0"/>
          <w:marTop w:val="100"/>
          <w:marBottom w:val="100"/>
          <w:divBdr>
            <w:top w:val="none" w:sz="0" w:space="0" w:color="auto"/>
            <w:left w:val="none" w:sz="0" w:space="0" w:color="auto"/>
            <w:bottom w:val="none" w:sz="0" w:space="0" w:color="auto"/>
            <w:right w:val="none" w:sz="0" w:space="0" w:color="auto"/>
          </w:divBdr>
        </w:div>
        <w:div w:id="1150712102">
          <w:blockQuote w:val="1"/>
          <w:marLeft w:val="720"/>
          <w:marRight w:val="0"/>
          <w:marTop w:val="100"/>
          <w:marBottom w:val="100"/>
          <w:divBdr>
            <w:top w:val="none" w:sz="0" w:space="0" w:color="auto"/>
            <w:left w:val="none" w:sz="0" w:space="0" w:color="auto"/>
            <w:bottom w:val="none" w:sz="0" w:space="0" w:color="auto"/>
            <w:right w:val="none" w:sz="0" w:space="0" w:color="auto"/>
          </w:divBdr>
        </w:div>
        <w:div w:id="1533836068">
          <w:blockQuote w:val="1"/>
          <w:marLeft w:val="720"/>
          <w:marRight w:val="0"/>
          <w:marTop w:val="100"/>
          <w:marBottom w:val="100"/>
          <w:divBdr>
            <w:top w:val="none" w:sz="0" w:space="0" w:color="auto"/>
            <w:left w:val="none" w:sz="0" w:space="0" w:color="auto"/>
            <w:bottom w:val="none" w:sz="0" w:space="0" w:color="auto"/>
            <w:right w:val="none" w:sz="0" w:space="0" w:color="auto"/>
          </w:divBdr>
        </w:div>
        <w:div w:id="1241522582">
          <w:blockQuote w:val="1"/>
          <w:marLeft w:val="720"/>
          <w:marRight w:val="0"/>
          <w:marTop w:val="100"/>
          <w:marBottom w:val="100"/>
          <w:divBdr>
            <w:top w:val="none" w:sz="0" w:space="0" w:color="auto"/>
            <w:left w:val="none" w:sz="0" w:space="0" w:color="auto"/>
            <w:bottom w:val="none" w:sz="0" w:space="0" w:color="auto"/>
            <w:right w:val="none" w:sz="0" w:space="0" w:color="auto"/>
          </w:divBdr>
        </w:div>
        <w:div w:id="454176660">
          <w:blockQuote w:val="1"/>
          <w:marLeft w:val="720"/>
          <w:marRight w:val="0"/>
          <w:marTop w:val="100"/>
          <w:marBottom w:val="100"/>
          <w:divBdr>
            <w:top w:val="none" w:sz="0" w:space="0" w:color="auto"/>
            <w:left w:val="none" w:sz="0" w:space="0" w:color="auto"/>
            <w:bottom w:val="none" w:sz="0" w:space="0" w:color="auto"/>
            <w:right w:val="none" w:sz="0" w:space="0" w:color="auto"/>
          </w:divBdr>
        </w:div>
        <w:div w:id="1563439564">
          <w:blockQuote w:val="1"/>
          <w:marLeft w:val="720"/>
          <w:marRight w:val="0"/>
          <w:marTop w:val="100"/>
          <w:marBottom w:val="100"/>
          <w:divBdr>
            <w:top w:val="none" w:sz="0" w:space="0" w:color="auto"/>
            <w:left w:val="none" w:sz="0" w:space="0" w:color="auto"/>
            <w:bottom w:val="none" w:sz="0" w:space="0" w:color="auto"/>
            <w:right w:val="none" w:sz="0" w:space="0" w:color="auto"/>
          </w:divBdr>
        </w:div>
        <w:div w:id="1656837636">
          <w:blockQuote w:val="1"/>
          <w:marLeft w:val="720"/>
          <w:marRight w:val="0"/>
          <w:marTop w:val="100"/>
          <w:marBottom w:val="100"/>
          <w:divBdr>
            <w:top w:val="none" w:sz="0" w:space="0" w:color="auto"/>
            <w:left w:val="none" w:sz="0" w:space="0" w:color="auto"/>
            <w:bottom w:val="none" w:sz="0" w:space="0" w:color="auto"/>
            <w:right w:val="none" w:sz="0" w:space="0" w:color="auto"/>
          </w:divBdr>
        </w:div>
        <w:div w:id="1936402558">
          <w:blockQuote w:val="1"/>
          <w:marLeft w:val="720"/>
          <w:marRight w:val="0"/>
          <w:marTop w:val="100"/>
          <w:marBottom w:val="100"/>
          <w:divBdr>
            <w:top w:val="none" w:sz="0" w:space="0" w:color="auto"/>
            <w:left w:val="none" w:sz="0" w:space="0" w:color="auto"/>
            <w:bottom w:val="none" w:sz="0" w:space="0" w:color="auto"/>
            <w:right w:val="none" w:sz="0" w:space="0" w:color="auto"/>
          </w:divBdr>
        </w:div>
        <w:div w:id="1800371154">
          <w:blockQuote w:val="1"/>
          <w:marLeft w:val="720"/>
          <w:marRight w:val="0"/>
          <w:marTop w:val="100"/>
          <w:marBottom w:val="100"/>
          <w:divBdr>
            <w:top w:val="none" w:sz="0" w:space="0" w:color="auto"/>
            <w:left w:val="none" w:sz="0" w:space="0" w:color="auto"/>
            <w:bottom w:val="none" w:sz="0" w:space="0" w:color="auto"/>
            <w:right w:val="none" w:sz="0" w:space="0" w:color="auto"/>
          </w:divBdr>
        </w:div>
        <w:div w:id="1677028259">
          <w:blockQuote w:val="1"/>
          <w:marLeft w:val="720"/>
          <w:marRight w:val="0"/>
          <w:marTop w:val="100"/>
          <w:marBottom w:val="100"/>
          <w:divBdr>
            <w:top w:val="none" w:sz="0" w:space="0" w:color="auto"/>
            <w:left w:val="none" w:sz="0" w:space="0" w:color="auto"/>
            <w:bottom w:val="none" w:sz="0" w:space="0" w:color="auto"/>
            <w:right w:val="none" w:sz="0" w:space="0" w:color="auto"/>
          </w:divBdr>
        </w:div>
        <w:div w:id="2145343936">
          <w:blockQuote w:val="1"/>
          <w:marLeft w:val="720"/>
          <w:marRight w:val="0"/>
          <w:marTop w:val="100"/>
          <w:marBottom w:val="100"/>
          <w:divBdr>
            <w:top w:val="none" w:sz="0" w:space="0" w:color="auto"/>
            <w:left w:val="none" w:sz="0" w:space="0" w:color="auto"/>
            <w:bottom w:val="none" w:sz="0" w:space="0" w:color="auto"/>
            <w:right w:val="none" w:sz="0" w:space="0" w:color="auto"/>
          </w:divBdr>
        </w:div>
        <w:div w:id="904804465">
          <w:blockQuote w:val="1"/>
          <w:marLeft w:val="720"/>
          <w:marRight w:val="0"/>
          <w:marTop w:val="100"/>
          <w:marBottom w:val="100"/>
          <w:divBdr>
            <w:top w:val="none" w:sz="0" w:space="0" w:color="auto"/>
            <w:left w:val="none" w:sz="0" w:space="0" w:color="auto"/>
            <w:bottom w:val="none" w:sz="0" w:space="0" w:color="auto"/>
            <w:right w:val="none" w:sz="0" w:space="0" w:color="auto"/>
          </w:divBdr>
        </w:div>
        <w:div w:id="1908765950">
          <w:blockQuote w:val="1"/>
          <w:marLeft w:val="720"/>
          <w:marRight w:val="0"/>
          <w:marTop w:val="100"/>
          <w:marBottom w:val="100"/>
          <w:divBdr>
            <w:top w:val="none" w:sz="0" w:space="0" w:color="auto"/>
            <w:left w:val="none" w:sz="0" w:space="0" w:color="auto"/>
            <w:bottom w:val="none" w:sz="0" w:space="0" w:color="auto"/>
            <w:right w:val="none" w:sz="0" w:space="0" w:color="auto"/>
          </w:divBdr>
        </w:div>
        <w:div w:id="144947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9116</Words>
  <Characters>51964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MBS Project</Company>
  <LinksUpToDate>false</LinksUpToDate>
  <CharactersWithSpaces>60959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dc:creator>
  <cp:lastModifiedBy>Пользователь Windows</cp:lastModifiedBy>
  <cp:revision>4</cp:revision>
  <dcterms:created xsi:type="dcterms:W3CDTF">2011-01-13T09:45:00Z</dcterms:created>
  <dcterms:modified xsi:type="dcterms:W3CDTF">2011-01-13T09:45:00Z</dcterms:modified>
</cp:coreProperties>
</file>